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page" w:tblpX="866" w:tblpY="534"/>
        <w:tblW w:w="0" w:type="auto"/>
        <w:tblLayout w:type="fixed"/>
        <w:tblLook w:val="04A0" w:firstRow="1" w:lastRow="0" w:firstColumn="1" w:lastColumn="0" w:noHBand="0" w:noVBand="1"/>
      </w:tblPr>
      <w:tblGrid>
        <w:gridCol w:w="4990"/>
      </w:tblGrid>
      <w:tr w:rsidR="00447939" w:rsidRPr="00447939" w:rsidTr="00DE5DA2">
        <w:trPr>
          <w:trHeight w:val="1403"/>
        </w:trPr>
        <w:tc>
          <w:tcPr>
            <w:tcW w:w="4990" w:type="dxa"/>
            <w:hideMark/>
          </w:tcPr>
          <w:p w:rsidR="00447939" w:rsidRPr="00447939" w:rsidRDefault="00447939" w:rsidP="00447939">
            <w:pPr>
              <w:spacing w:after="0" w:line="276" w:lineRule="auto"/>
              <w:ind w:hanging="288"/>
              <w:jc w:val="center"/>
              <w:rPr>
                <w:rFonts w:eastAsia="Times New Roman" w:cs="Tahoma"/>
                <w:szCs w:val="24"/>
                <w:lang w:val="en-GB"/>
              </w:rPr>
            </w:pPr>
            <w:r w:rsidRPr="00447939">
              <w:rPr>
                <w:rFonts w:eastAsia="Times New Roman" w:cs="Tahoma"/>
                <w:noProof/>
                <w:sz w:val="22"/>
              </w:rPr>
              <w:drawing>
                <wp:inline distT="0" distB="0" distL="0" distR="0" wp14:anchorId="39957A5C" wp14:editId="3683F7A9">
                  <wp:extent cx="1400175" cy="876300"/>
                  <wp:effectExtent l="0" t="0" r="9525" b="0"/>
                  <wp:docPr id="1" name="Picture 1" descr="Description: Srbija-Grb_wp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rbija-Grb_wp_10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0175" cy="876300"/>
                          </a:xfrm>
                          <a:prstGeom prst="rect">
                            <a:avLst/>
                          </a:prstGeom>
                          <a:noFill/>
                          <a:ln>
                            <a:noFill/>
                          </a:ln>
                        </pic:spPr>
                      </pic:pic>
                    </a:graphicData>
                  </a:graphic>
                </wp:inline>
              </w:drawing>
            </w:r>
          </w:p>
        </w:tc>
      </w:tr>
      <w:tr w:rsidR="00447939" w:rsidRPr="00447939" w:rsidTr="00DE5DA2">
        <w:trPr>
          <w:trHeight w:val="1684"/>
        </w:trPr>
        <w:tc>
          <w:tcPr>
            <w:tcW w:w="4990" w:type="dxa"/>
            <w:hideMark/>
          </w:tcPr>
          <w:p w:rsidR="00447939" w:rsidRPr="00BF0721" w:rsidRDefault="00447939" w:rsidP="00447939">
            <w:pPr>
              <w:spacing w:after="0" w:line="276" w:lineRule="auto"/>
              <w:ind w:hanging="468"/>
              <w:jc w:val="center"/>
              <w:rPr>
                <w:rFonts w:eastAsia="Times New Roman" w:cs="Times New Roman"/>
                <w:szCs w:val="24"/>
              </w:rPr>
            </w:pPr>
            <w:r w:rsidRPr="00447939">
              <w:rPr>
                <w:rFonts w:eastAsia="Times New Roman" w:cs="Times New Roman"/>
                <w:szCs w:val="24"/>
              </w:rPr>
              <w:t xml:space="preserve">   </w:t>
            </w:r>
            <w:r w:rsidR="00BF0721">
              <w:rPr>
                <w:rFonts w:eastAsia="Times New Roman" w:cs="Times New Roman"/>
                <w:szCs w:val="24"/>
                <w:lang w:val="sr-Cyrl-CS"/>
              </w:rPr>
              <w:t>Republika S</w:t>
            </w:r>
            <w:proofErr w:type="spellStart"/>
            <w:r w:rsidR="00BF0721">
              <w:rPr>
                <w:rFonts w:eastAsia="Times New Roman" w:cs="Times New Roman"/>
                <w:szCs w:val="24"/>
              </w:rPr>
              <w:t>rbija</w:t>
            </w:r>
            <w:proofErr w:type="spellEnd"/>
          </w:p>
          <w:tbl>
            <w:tblPr>
              <w:tblW w:w="0" w:type="auto"/>
              <w:tblLayout w:type="fixed"/>
              <w:tblLook w:val="04A0" w:firstRow="1" w:lastRow="0" w:firstColumn="1" w:lastColumn="0" w:noHBand="0" w:noVBand="1"/>
            </w:tblPr>
            <w:tblGrid>
              <w:gridCol w:w="5065"/>
            </w:tblGrid>
            <w:tr w:rsidR="00447939" w:rsidRPr="00447939" w:rsidTr="00DE5DA2">
              <w:trPr>
                <w:trHeight w:val="177"/>
              </w:trPr>
              <w:tc>
                <w:tcPr>
                  <w:tcW w:w="5065" w:type="dxa"/>
                  <w:hideMark/>
                </w:tcPr>
                <w:p w:rsidR="00447939" w:rsidRPr="00447939" w:rsidRDefault="00BF0721" w:rsidP="00C12289">
                  <w:pPr>
                    <w:framePr w:hSpace="180" w:wrap="around" w:vAnchor="page" w:hAnchor="page" w:x="866" w:y="534"/>
                    <w:spacing w:after="0" w:line="276" w:lineRule="auto"/>
                    <w:ind w:hanging="468"/>
                    <w:jc w:val="center"/>
                    <w:rPr>
                      <w:rFonts w:eastAsia="Times New Roman" w:cs="Times New Roman"/>
                      <w:bCs/>
                      <w:szCs w:val="24"/>
                      <w:lang w:val="sr-Cyrl-CS"/>
                    </w:rPr>
                  </w:pPr>
                  <w:r>
                    <w:rPr>
                      <w:rFonts w:eastAsia="Times New Roman" w:cs="Times New Roman"/>
                      <w:bCs/>
                      <w:szCs w:val="24"/>
                      <w:lang w:val="sr-Cyrl-CS"/>
                    </w:rPr>
                    <w:t>MINISTARSTVO TRGOVINE</w:t>
                  </w:r>
                  <w:r w:rsidR="00447939" w:rsidRPr="00447939">
                    <w:rPr>
                      <w:rFonts w:eastAsia="Times New Roman" w:cs="Times New Roman"/>
                      <w:bCs/>
                      <w:szCs w:val="24"/>
                      <w:lang w:val="sr-Cyrl-CS"/>
                    </w:rPr>
                    <w:t xml:space="preserve">, </w:t>
                  </w:r>
                </w:p>
              </w:tc>
            </w:tr>
            <w:tr w:rsidR="00447939" w:rsidRPr="00447939" w:rsidTr="00DE5DA2">
              <w:trPr>
                <w:trHeight w:val="181"/>
              </w:trPr>
              <w:tc>
                <w:tcPr>
                  <w:tcW w:w="5065" w:type="dxa"/>
                  <w:hideMark/>
                </w:tcPr>
                <w:p w:rsidR="00447939" w:rsidRPr="00447939" w:rsidRDefault="00BF0721" w:rsidP="00C12289">
                  <w:pPr>
                    <w:framePr w:hSpace="180" w:wrap="around" w:vAnchor="page" w:hAnchor="page" w:x="866" w:y="534"/>
                    <w:spacing w:after="0" w:line="276" w:lineRule="auto"/>
                    <w:ind w:hanging="468"/>
                    <w:jc w:val="center"/>
                    <w:rPr>
                      <w:rFonts w:eastAsia="Times New Roman" w:cs="Times New Roman"/>
                      <w:bCs/>
                      <w:szCs w:val="24"/>
                      <w:lang w:val="sr-Cyrl-CS"/>
                    </w:rPr>
                  </w:pPr>
                  <w:r>
                    <w:rPr>
                      <w:rFonts w:eastAsia="Times New Roman" w:cs="Times New Roman"/>
                      <w:bCs/>
                      <w:szCs w:val="24"/>
                      <w:lang w:val="sr-Cyrl-CS"/>
                    </w:rPr>
                    <w:t>TURIZMA I TELEKOMUNIKACIJA</w:t>
                  </w:r>
                </w:p>
              </w:tc>
            </w:tr>
          </w:tbl>
          <w:p w:rsidR="00F85C7E" w:rsidRPr="00F85C7E" w:rsidRDefault="00447939" w:rsidP="00F85C7E">
            <w:pPr>
              <w:spacing w:after="0" w:line="276" w:lineRule="auto"/>
              <w:jc w:val="left"/>
              <w:rPr>
                <w:rFonts w:eastAsia="Times New Roman" w:cs="Times New Roman"/>
                <w:b/>
                <w:bCs/>
                <w:szCs w:val="24"/>
                <w:lang w:val="sr-Cyrl-RS"/>
              </w:rPr>
            </w:pPr>
            <w:r w:rsidRPr="00447939">
              <w:rPr>
                <w:rFonts w:eastAsia="Times New Roman" w:cs="Times New Roman"/>
                <w:bCs/>
                <w:szCs w:val="24"/>
                <w:lang w:val="sr-Cyrl-CS"/>
              </w:rPr>
              <w:t xml:space="preserve">                 </w:t>
            </w:r>
            <w:r w:rsidR="00BF0721">
              <w:rPr>
                <w:rFonts w:eastAsia="Times New Roman" w:cs="Times New Roman"/>
                <w:bCs/>
                <w:szCs w:val="24"/>
                <w:lang w:val="sr-Cyrl-CS"/>
              </w:rPr>
              <w:t>BROJ</w:t>
            </w:r>
            <w:r w:rsidRPr="00447939">
              <w:rPr>
                <w:rFonts w:eastAsia="Times New Roman" w:cs="Times New Roman"/>
                <w:bCs/>
                <w:szCs w:val="24"/>
                <w:lang w:val="sr-Cyrl-CS"/>
              </w:rPr>
              <w:t xml:space="preserve">: </w:t>
            </w:r>
            <w:r w:rsidR="00F85C7E" w:rsidRPr="00F85C7E">
              <w:rPr>
                <w:rFonts w:eastAsia="Times New Roman" w:cs="Times New Roman"/>
                <w:bCs/>
                <w:szCs w:val="24"/>
                <w:lang w:val="sr-Cyrl-RS"/>
              </w:rPr>
              <w:t>404-02-</w:t>
            </w:r>
            <w:r w:rsidR="002B2954">
              <w:rPr>
                <w:rFonts w:eastAsia="Times New Roman" w:cs="Times New Roman"/>
                <w:bCs/>
                <w:szCs w:val="24"/>
              </w:rPr>
              <w:t>32</w:t>
            </w:r>
            <w:r w:rsidR="002B2954">
              <w:rPr>
                <w:rFonts w:eastAsia="Times New Roman" w:cs="Times New Roman"/>
                <w:bCs/>
                <w:szCs w:val="24"/>
                <w:lang w:val="sr-Cyrl-RS"/>
              </w:rPr>
              <w:t>/2020</w:t>
            </w:r>
            <w:r w:rsidR="00F85C7E" w:rsidRPr="00F85C7E">
              <w:rPr>
                <w:rFonts w:eastAsia="Times New Roman" w:cs="Times New Roman"/>
                <w:bCs/>
                <w:szCs w:val="24"/>
                <w:lang w:val="sr-Cyrl-RS"/>
              </w:rPr>
              <w:t>-02</w:t>
            </w:r>
            <w:r w:rsidR="00F85C7E" w:rsidRPr="00F85C7E">
              <w:rPr>
                <w:rFonts w:eastAsia="Times New Roman" w:cs="Times New Roman"/>
                <w:bCs/>
                <w:szCs w:val="24"/>
              </w:rPr>
              <w:t>/</w:t>
            </w:r>
            <w:r w:rsidR="002B2954">
              <w:rPr>
                <w:rFonts w:eastAsia="Times New Roman" w:cs="Times New Roman"/>
                <w:bCs/>
                <w:szCs w:val="24"/>
                <w:lang w:val="sr-Cyrl-RS"/>
              </w:rPr>
              <w:t>4</w:t>
            </w:r>
          </w:p>
          <w:p w:rsidR="00447939" w:rsidRPr="00447939" w:rsidRDefault="00447939" w:rsidP="00447939">
            <w:pPr>
              <w:spacing w:after="0" w:line="276" w:lineRule="auto"/>
              <w:jc w:val="left"/>
              <w:rPr>
                <w:rFonts w:eastAsia="Times New Roman" w:cs="Times New Roman"/>
                <w:szCs w:val="24"/>
                <w:lang w:val="sr-Cyrl-CS"/>
              </w:rPr>
            </w:pPr>
            <w:r w:rsidRPr="00447939">
              <w:rPr>
                <w:rFonts w:eastAsia="Times New Roman" w:cs="Times New Roman"/>
                <w:bCs/>
                <w:szCs w:val="24"/>
              </w:rPr>
              <w:t xml:space="preserve">                     </w:t>
            </w:r>
            <w:r w:rsidR="00097CAC">
              <w:rPr>
                <w:rFonts w:eastAsia="Times New Roman" w:cs="Times New Roman"/>
                <w:szCs w:val="24"/>
              </w:rPr>
              <w:t>02</w:t>
            </w:r>
            <w:r w:rsidRPr="00447939">
              <w:rPr>
                <w:rFonts w:eastAsia="Times New Roman" w:cs="Times New Roman"/>
                <w:szCs w:val="24"/>
                <w:lang w:val="sr-Cyrl-CS"/>
              </w:rPr>
              <w:t>.</w:t>
            </w:r>
            <w:r w:rsidR="002B2954">
              <w:rPr>
                <w:rFonts w:eastAsia="Times New Roman" w:cs="Times New Roman"/>
                <w:szCs w:val="24"/>
              </w:rPr>
              <w:t>04</w:t>
            </w:r>
            <w:r w:rsidR="002B2954">
              <w:rPr>
                <w:rFonts w:eastAsia="Times New Roman" w:cs="Times New Roman"/>
                <w:szCs w:val="24"/>
                <w:lang w:val="sr-Cyrl-CS"/>
              </w:rPr>
              <w:t>.2020</w:t>
            </w:r>
            <w:r w:rsidRPr="00447939">
              <w:rPr>
                <w:rFonts w:eastAsia="Times New Roman" w:cs="Times New Roman"/>
                <w:szCs w:val="24"/>
                <w:lang w:val="sr-Cyrl-CS"/>
              </w:rPr>
              <w:t>.</w:t>
            </w:r>
            <w:r w:rsidRPr="00447939">
              <w:rPr>
                <w:rFonts w:eastAsia="Times New Roman" w:cs="Times New Roman"/>
                <w:szCs w:val="24"/>
              </w:rPr>
              <w:t xml:space="preserve"> </w:t>
            </w:r>
            <w:r w:rsidR="00BF0721">
              <w:rPr>
                <w:rFonts w:eastAsia="Times New Roman" w:cs="Times New Roman"/>
                <w:szCs w:val="24"/>
                <w:lang w:val="sr-Cyrl-CS"/>
              </w:rPr>
              <w:t>godine</w:t>
            </w:r>
          </w:p>
          <w:p w:rsidR="00447939" w:rsidRPr="00447939" w:rsidRDefault="00BF0721" w:rsidP="00447939">
            <w:pPr>
              <w:spacing w:after="0" w:line="276" w:lineRule="auto"/>
              <w:ind w:hanging="468"/>
              <w:jc w:val="center"/>
              <w:rPr>
                <w:rFonts w:eastAsia="Times New Roman" w:cs="Times New Roman"/>
                <w:szCs w:val="24"/>
                <w:lang w:val="sr-Cyrl-CS"/>
              </w:rPr>
            </w:pPr>
            <w:r>
              <w:rPr>
                <w:rFonts w:eastAsia="Times New Roman" w:cs="Times New Roman"/>
                <w:szCs w:val="24"/>
                <w:lang w:val="sr-Cyrl-CS"/>
              </w:rPr>
              <w:t>Nemanjina</w:t>
            </w:r>
            <w:r w:rsidR="00447939" w:rsidRPr="00447939">
              <w:rPr>
                <w:rFonts w:eastAsia="Times New Roman" w:cs="Times New Roman"/>
                <w:szCs w:val="24"/>
                <w:lang w:val="sr-Cyrl-CS"/>
              </w:rPr>
              <w:t xml:space="preserve"> 22-26</w:t>
            </w:r>
          </w:p>
          <w:p w:rsidR="00447939" w:rsidRPr="00447939" w:rsidRDefault="00447939" w:rsidP="00447939">
            <w:pPr>
              <w:spacing w:after="0" w:line="276" w:lineRule="auto"/>
              <w:jc w:val="left"/>
              <w:rPr>
                <w:rFonts w:eastAsia="Times New Roman" w:cs="Tahoma"/>
                <w:bCs/>
                <w:szCs w:val="24"/>
                <w:lang w:val="sr-Cyrl-CS"/>
              </w:rPr>
            </w:pPr>
            <w:r w:rsidRPr="00447939">
              <w:rPr>
                <w:rFonts w:eastAsia="Times New Roman" w:cs="Times New Roman"/>
                <w:bCs/>
                <w:szCs w:val="24"/>
                <w:lang w:val="sr-Cyrl-CS"/>
              </w:rPr>
              <w:t xml:space="preserve">                             </w:t>
            </w:r>
            <w:r w:rsidR="00BF0721">
              <w:rPr>
                <w:rFonts w:eastAsia="Times New Roman" w:cs="Times New Roman"/>
                <w:bCs/>
                <w:szCs w:val="24"/>
                <w:lang w:val="sr-Cyrl-CS"/>
              </w:rPr>
              <w:t>Beograd</w:t>
            </w:r>
          </w:p>
        </w:tc>
      </w:tr>
    </w:tbl>
    <w:p w:rsidR="00431A9C" w:rsidRDefault="00431A9C" w:rsidP="00E64EF8">
      <w:pPr>
        <w:pStyle w:val="NormalWeb"/>
        <w:rPr>
          <w:lang w:val="sr-Cyrl-RS"/>
        </w:rPr>
      </w:pPr>
    </w:p>
    <w:p w:rsidR="00447939" w:rsidRDefault="00447939" w:rsidP="00E64EF8">
      <w:pPr>
        <w:pStyle w:val="NormalWeb"/>
        <w:rPr>
          <w:lang w:val="sr-Cyrl-RS"/>
        </w:rPr>
      </w:pPr>
    </w:p>
    <w:p w:rsidR="00447939" w:rsidRDefault="00447939" w:rsidP="00E64EF8">
      <w:pPr>
        <w:pStyle w:val="NormalWeb"/>
        <w:rPr>
          <w:lang w:val="sr-Cyrl-RS"/>
        </w:rPr>
      </w:pPr>
    </w:p>
    <w:p w:rsidR="00447939" w:rsidRDefault="00447939" w:rsidP="00E64EF8">
      <w:pPr>
        <w:pStyle w:val="NormalWeb"/>
        <w:rPr>
          <w:lang w:val="sr-Cyrl-RS"/>
        </w:rPr>
      </w:pPr>
    </w:p>
    <w:p w:rsidR="00447939" w:rsidRDefault="00447939" w:rsidP="00E64EF8">
      <w:pPr>
        <w:pStyle w:val="NormalWeb"/>
        <w:rPr>
          <w:lang w:val="sr-Cyrl-RS"/>
        </w:rPr>
      </w:pPr>
    </w:p>
    <w:p w:rsidR="0021549F" w:rsidRDefault="0021549F" w:rsidP="00447939">
      <w:pPr>
        <w:spacing w:after="0" w:line="240" w:lineRule="auto"/>
        <w:jc w:val="center"/>
        <w:rPr>
          <w:rFonts w:eastAsia="Calibri" w:cs="Times New Roman"/>
          <w:b/>
          <w:sz w:val="28"/>
          <w:szCs w:val="28"/>
          <w:lang w:val="sr-Cyrl-RS"/>
        </w:rPr>
      </w:pPr>
    </w:p>
    <w:p w:rsidR="00596EF8" w:rsidRDefault="00596EF8" w:rsidP="00160E56">
      <w:pPr>
        <w:spacing w:after="0" w:line="240" w:lineRule="auto"/>
        <w:jc w:val="center"/>
        <w:rPr>
          <w:rFonts w:cs="Times New Roman"/>
          <w:b/>
          <w:sz w:val="28"/>
          <w:szCs w:val="28"/>
          <w:lang w:val="sr-Cyrl-RS"/>
        </w:rPr>
      </w:pPr>
    </w:p>
    <w:p w:rsidR="00160E56" w:rsidRDefault="00CB2C8C" w:rsidP="002B2954">
      <w:pPr>
        <w:spacing w:after="0" w:line="240" w:lineRule="auto"/>
        <w:jc w:val="center"/>
        <w:rPr>
          <w:rFonts w:cs="Times New Roman"/>
          <w:b/>
          <w:sz w:val="28"/>
          <w:szCs w:val="28"/>
          <w:lang w:val="sr-Cyrl-RS"/>
        </w:rPr>
      </w:pPr>
      <w:proofErr w:type="spellStart"/>
      <w:r>
        <w:rPr>
          <w:rFonts w:cs="Times New Roman"/>
          <w:b/>
          <w:sz w:val="28"/>
          <w:szCs w:val="28"/>
        </w:rPr>
        <w:t>Odgovor</w:t>
      </w:r>
      <w:proofErr w:type="spellEnd"/>
      <w:r w:rsidR="002B2954">
        <w:rPr>
          <w:rFonts w:cs="Times New Roman"/>
          <w:b/>
          <w:sz w:val="28"/>
          <w:szCs w:val="28"/>
        </w:rPr>
        <w:t xml:space="preserve"> 1 </w:t>
      </w:r>
      <w:proofErr w:type="spellStart"/>
      <w:proofErr w:type="gramStart"/>
      <w:r w:rsidR="002B2954">
        <w:rPr>
          <w:rFonts w:cs="Times New Roman"/>
          <w:b/>
          <w:sz w:val="28"/>
          <w:szCs w:val="28"/>
        </w:rPr>
        <w:t>na</w:t>
      </w:r>
      <w:proofErr w:type="spellEnd"/>
      <w:proofErr w:type="gramEnd"/>
      <w:r w:rsidR="002B2954">
        <w:rPr>
          <w:rFonts w:cs="Times New Roman"/>
          <w:b/>
          <w:sz w:val="28"/>
          <w:szCs w:val="28"/>
        </w:rPr>
        <w:t xml:space="preserve"> </w:t>
      </w:r>
      <w:proofErr w:type="spellStart"/>
      <w:r w:rsidR="002B2954">
        <w:rPr>
          <w:rFonts w:cs="Times New Roman"/>
          <w:b/>
          <w:sz w:val="28"/>
          <w:szCs w:val="28"/>
        </w:rPr>
        <w:t>zahte</w:t>
      </w:r>
      <w:r>
        <w:rPr>
          <w:rFonts w:cs="Times New Roman"/>
          <w:b/>
          <w:sz w:val="28"/>
          <w:szCs w:val="28"/>
        </w:rPr>
        <w:t>v</w:t>
      </w:r>
      <w:proofErr w:type="spellEnd"/>
      <w:r w:rsidR="002B2954">
        <w:rPr>
          <w:rFonts w:cs="Times New Roman"/>
          <w:b/>
          <w:sz w:val="28"/>
          <w:szCs w:val="28"/>
        </w:rPr>
        <w:t xml:space="preserve"> </w:t>
      </w:r>
      <w:proofErr w:type="spellStart"/>
      <w:r w:rsidR="002B2954">
        <w:rPr>
          <w:rFonts w:cs="Times New Roman"/>
          <w:b/>
          <w:sz w:val="28"/>
          <w:szCs w:val="28"/>
        </w:rPr>
        <w:t>za</w:t>
      </w:r>
      <w:proofErr w:type="spellEnd"/>
      <w:r w:rsidR="002B2954">
        <w:rPr>
          <w:rFonts w:cs="Times New Roman"/>
          <w:b/>
          <w:sz w:val="28"/>
          <w:szCs w:val="28"/>
        </w:rPr>
        <w:t xml:space="preserve"> </w:t>
      </w:r>
      <w:proofErr w:type="spellStart"/>
      <w:r w:rsidR="002B2954">
        <w:rPr>
          <w:rFonts w:cs="Times New Roman"/>
          <w:b/>
          <w:sz w:val="28"/>
          <w:szCs w:val="28"/>
        </w:rPr>
        <w:t>dodatnim</w:t>
      </w:r>
      <w:proofErr w:type="spellEnd"/>
      <w:r w:rsidR="002B2954">
        <w:rPr>
          <w:rFonts w:cs="Times New Roman"/>
          <w:b/>
          <w:sz w:val="28"/>
          <w:szCs w:val="28"/>
        </w:rPr>
        <w:t xml:space="preserve"> </w:t>
      </w:r>
      <w:proofErr w:type="spellStart"/>
      <w:r w:rsidR="002B2954">
        <w:rPr>
          <w:rFonts w:cs="Times New Roman"/>
          <w:b/>
          <w:sz w:val="28"/>
          <w:szCs w:val="28"/>
        </w:rPr>
        <w:t>informac</w:t>
      </w:r>
      <w:r w:rsidR="007E46D6">
        <w:rPr>
          <w:rFonts w:cs="Times New Roman"/>
          <w:b/>
          <w:sz w:val="28"/>
          <w:szCs w:val="28"/>
        </w:rPr>
        <w:t>ijama</w:t>
      </w:r>
      <w:proofErr w:type="spellEnd"/>
      <w:r w:rsidR="007E46D6">
        <w:rPr>
          <w:rFonts w:cs="Times New Roman"/>
          <w:b/>
          <w:sz w:val="28"/>
          <w:szCs w:val="28"/>
        </w:rPr>
        <w:t xml:space="preserve"> </w:t>
      </w:r>
      <w:proofErr w:type="spellStart"/>
      <w:r w:rsidR="007E46D6">
        <w:rPr>
          <w:rFonts w:cs="Times New Roman"/>
          <w:b/>
          <w:sz w:val="28"/>
          <w:szCs w:val="28"/>
        </w:rPr>
        <w:t>ili</w:t>
      </w:r>
      <w:proofErr w:type="spellEnd"/>
      <w:r w:rsidR="007E46D6">
        <w:rPr>
          <w:rFonts w:cs="Times New Roman"/>
          <w:b/>
          <w:sz w:val="28"/>
          <w:szCs w:val="28"/>
        </w:rPr>
        <w:t xml:space="preserve"> </w:t>
      </w:r>
      <w:proofErr w:type="spellStart"/>
      <w:r w:rsidR="007E46D6">
        <w:rPr>
          <w:rFonts w:cs="Times New Roman"/>
          <w:b/>
          <w:sz w:val="28"/>
          <w:szCs w:val="28"/>
        </w:rPr>
        <w:t>pojašnjenjima</w:t>
      </w:r>
      <w:proofErr w:type="spellEnd"/>
      <w:r w:rsidR="007E46D6">
        <w:rPr>
          <w:rFonts w:cs="Times New Roman"/>
          <w:b/>
          <w:sz w:val="28"/>
          <w:szCs w:val="28"/>
        </w:rPr>
        <w:t xml:space="preserve"> u </w:t>
      </w:r>
      <w:proofErr w:type="spellStart"/>
      <w:r w:rsidR="007E46D6">
        <w:rPr>
          <w:rFonts w:cs="Times New Roman"/>
          <w:b/>
          <w:sz w:val="28"/>
          <w:szCs w:val="28"/>
        </w:rPr>
        <w:t>vezi</w:t>
      </w:r>
      <w:proofErr w:type="spellEnd"/>
      <w:r w:rsidR="007E46D6">
        <w:rPr>
          <w:rFonts w:cs="Times New Roman"/>
          <w:b/>
          <w:sz w:val="28"/>
          <w:szCs w:val="28"/>
        </w:rPr>
        <w:t xml:space="preserve"> </w:t>
      </w:r>
      <w:proofErr w:type="spellStart"/>
      <w:r w:rsidR="007E46D6">
        <w:rPr>
          <w:rFonts w:cs="Times New Roman"/>
          <w:b/>
          <w:sz w:val="28"/>
          <w:szCs w:val="28"/>
        </w:rPr>
        <w:t>s</w:t>
      </w:r>
      <w:r w:rsidR="002B2954">
        <w:rPr>
          <w:rFonts w:cs="Times New Roman"/>
          <w:b/>
          <w:sz w:val="28"/>
          <w:szCs w:val="28"/>
        </w:rPr>
        <w:t>a</w:t>
      </w:r>
      <w:proofErr w:type="spellEnd"/>
      <w:r w:rsidR="002B2954">
        <w:rPr>
          <w:rFonts w:cs="Times New Roman"/>
          <w:b/>
          <w:sz w:val="28"/>
          <w:szCs w:val="28"/>
        </w:rPr>
        <w:t xml:space="preserve"> </w:t>
      </w:r>
      <w:proofErr w:type="spellStart"/>
      <w:r w:rsidR="002B2954">
        <w:rPr>
          <w:rFonts w:cs="Times New Roman"/>
          <w:b/>
          <w:sz w:val="28"/>
          <w:szCs w:val="28"/>
        </w:rPr>
        <w:t>pripremanjem</w:t>
      </w:r>
      <w:proofErr w:type="spellEnd"/>
      <w:r w:rsidR="002B2954">
        <w:rPr>
          <w:rFonts w:cs="Times New Roman"/>
          <w:b/>
          <w:sz w:val="28"/>
          <w:szCs w:val="28"/>
        </w:rPr>
        <w:t xml:space="preserve"> </w:t>
      </w:r>
      <w:proofErr w:type="spellStart"/>
      <w:r w:rsidR="002B2954">
        <w:rPr>
          <w:rFonts w:cs="Times New Roman"/>
          <w:b/>
          <w:sz w:val="28"/>
          <w:szCs w:val="28"/>
        </w:rPr>
        <w:t>ponude</w:t>
      </w:r>
      <w:proofErr w:type="spellEnd"/>
    </w:p>
    <w:p w:rsidR="002B2954" w:rsidRPr="00160E56" w:rsidRDefault="002B2954" w:rsidP="002B2954">
      <w:pPr>
        <w:spacing w:after="0" w:line="240" w:lineRule="auto"/>
        <w:jc w:val="center"/>
        <w:rPr>
          <w:rFonts w:cs="Times New Roman"/>
          <w:kern w:val="16"/>
          <w:szCs w:val="24"/>
          <w:highlight w:val="lightGray"/>
          <w:lang w:val="sr-Cyrl-RS"/>
        </w:rPr>
      </w:pPr>
    </w:p>
    <w:p w:rsidR="00CD0C80" w:rsidRPr="00D32185" w:rsidRDefault="00052532" w:rsidP="002B2954">
      <w:pPr>
        <w:spacing w:after="0" w:line="240" w:lineRule="atLeast"/>
        <w:rPr>
          <w:rFonts w:cs="Times New Roman"/>
          <w:szCs w:val="24"/>
          <w:lang w:val="sr-Cyrl-RS"/>
        </w:rPr>
      </w:pPr>
      <w:r>
        <w:rPr>
          <w:rFonts w:cs="Times New Roman"/>
          <w:kern w:val="16"/>
          <w:szCs w:val="24"/>
          <w:lang w:val="sr-Latn-RS"/>
        </w:rPr>
        <w:t xml:space="preserve">              </w:t>
      </w:r>
      <w:r w:rsidR="002B2954">
        <w:rPr>
          <w:rFonts w:cs="Times New Roman"/>
          <w:kern w:val="16"/>
          <w:szCs w:val="24"/>
          <w:lang w:val="sr-Latn-RS"/>
        </w:rPr>
        <w:t xml:space="preserve">U skladu sa članom 63. stav 3. Zakona o javnim nabavkama („Službeni glasnik RS“, broj </w:t>
      </w:r>
      <w:r w:rsidR="00160E56" w:rsidRPr="00D32185">
        <w:rPr>
          <w:rFonts w:cs="Times New Roman"/>
          <w:kern w:val="16"/>
          <w:szCs w:val="24"/>
          <w:lang w:val="sr-Cyrl-RS"/>
        </w:rPr>
        <w:t>24</w:t>
      </w:r>
      <w:r w:rsidR="002B2954">
        <w:rPr>
          <w:rFonts w:cs="Times New Roman"/>
          <w:kern w:val="16"/>
          <w:szCs w:val="24"/>
          <w:lang w:val="sr-Cyrl-RS"/>
        </w:rPr>
        <w:t>/12, 14/15 i</w:t>
      </w:r>
      <w:r w:rsidR="00596EF8" w:rsidRPr="00D32185">
        <w:rPr>
          <w:rFonts w:cs="Times New Roman"/>
          <w:kern w:val="16"/>
          <w:szCs w:val="24"/>
          <w:lang w:val="sr-Cyrl-RS"/>
        </w:rPr>
        <w:t xml:space="preserve"> 68/15) </w:t>
      </w:r>
      <w:proofErr w:type="spellStart"/>
      <w:r w:rsidR="002B2954">
        <w:rPr>
          <w:rFonts w:cs="Times New Roman"/>
          <w:kern w:val="16"/>
          <w:szCs w:val="24"/>
        </w:rPr>
        <w:t>dostavljamo</w:t>
      </w:r>
      <w:proofErr w:type="spellEnd"/>
      <w:r w:rsidR="002B2954">
        <w:rPr>
          <w:rFonts w:cs="Times New Roman"/>
          <w:kern w:val="16"/>
          <w:szCs w:val="24"/>
        </w:rPr>
        <w:t xml:space="preserve"> </w:t>
      </w:r>
      <w:proofErr w:type="spellStart"/>
      <w:r w:rsidR="002B2954">
        <w:rPr>
          <w:rFonts w:cs="Times New Roman"/>
          <w:kern w:val="16"/>
          <w:szCs w:val="24"/>
        </w:rPr>
        <w:t>Vam</w:t>
      </w:r>
      <w:proofErr w:type="spellEnd"/>
      <w:r w:rsidR="002B2954">
        <w:rPr>
          <w:rFonts w:cs="Times New Roman"/>
          <w:kern w:val="16"/>
          <w:szCs w:val="24"/>
        </w:rPr>
        <w:t xml:space="preserve"> </w:t>
      </w:r>
      <w:proofErr w:type="spellStart"/>
      <w:r w:rsidR="002B2954">
        <w:rPr>
          <w:rFonts w:cs="Times New Roman"/>
          <w:kern w:val="16"/>
          <w:szCs w:val="24"/>
        </w:rPr>
        <w:t>Odgovor</w:t>
      </w:r>
      <w:proofErr w:type="spellEnd"/>
      <w:r w:rsidR="002B2954">
        <w:rPr>
          <w:rFonts w:cs="Times New Roman"/>
          <w:kern w:val="16"/>
          <w:szCs w:val="24"/>
        </w:rPr>
        <w:t xml:space="preserve"> 1 </w:t>
      </w:r>
      <w:proofErr w:type="spellStart"/>
      <w:r w:rsidR="002B2954">
        <w:rPr>
          <w:rFonts w:cs="Times New Roman"/>
          <w:kern w:val="16"/>
          <w:szCs w:val="24"/>
        </w:rPr>
        <w:t>na</w:t>
      </w:r>
      <w:proofErr w:type="spellEnd"/>
      <w:r w:rsidR="002B2954">
        <w:rPr>
          <w:rFonts w:cs="Times New Roman"/>
          <w:kern w:val="16"/>
          <w:szCs w:val="24"/>
        </w:rPr>
        <w:t xml:space="preserve"> </w:t>
      </w:r>
      <w:proofErr w:type="spellStart"/>
      <w:r w:rsidR="002B2954">
        <w:rPr>
          <w:rFonts w:cs="Times New Roman"/>
          <w:kern w:val="16"/>
          <w:szCs w:val="24"/>
        </w:rPr>
        <w:t>zahtev</w:t>
      </w:r>
      <w:proofErr w:type="spellEnd"/>
      <w:r w:rsidR="002B2954">
        <w:rPr>
          <w:rFonts w:cs="Times New Roman"/>
          <w:kern w:val="16"/>
          <w:szCs w:val="24"/>
        </w:rPr>
        <w:t xml:space="preserve"> </w:t>
      </w:r>
      <w:proofErr w:type="spellStart"/>
      <w:r w:rsidR="002B2954">
        <w:rPr>
          <w:rFonts w:cs="Times New Roman"/>
          <w:kern w:val="16"/>
          <w:szCs w:val="24"/>
        </w:rPr>
        <w:t>za</w:t>
      </w:r>
      <w:proofErr w:type="spellEnd"/>
      <w:r w:rsidR="002B2954">
        <w:rPr>
          <w:rFonts w:cs="Times New Roman"/>
          <w:kern w:val="16"/>
          <w:szCs w:val="24"/>
        </w:rPr>
        <w:t xml:space="preserve"> </w:t>
      </w:r>
      <w:proofErr w:type="spellStart"/>
      <w:r w:rsidR="002B2954">
        <w:rPr>
          <w:rFonts w:cs="Times New Roman"/>
          <w:kern w:val="16"/>
          <w:szCs w:val="24"/>
        </w:rPr>
        <w:t>dodatnim</w:t>
      </w:r>
      <w:proofErr w:type="spellEnd"/>
      <w:r w:rsidR="002B2954">
        <w:rPr>
          <w:rFonts w:cs="Times New Roman"/>
          <w:kern w:val="16"/>
          <w:szCs w:val="24"/>
        </w:rPr>
        <w:t xml:space="preserve"> </w:t>
      </w:r>
      <w:proofErr w:type="spellStart"/>
      <w:r w:rsidR="002B2954">
        <w:rPr>
          <w:rFonts w:cs="Times New Roman"/>
          <w:kern w:val="16"/>
          <w:szCs w:val="24"/>
        </w:rPr>
        <w:t>informacijama</w:t>
      </w:r>
      <w:proofErr w:type="spellEnd"/>
      <w:r w:rsidR="002B2954">
        <w:rPr>
          <w:rFonts w:cs="Times New Roman"/>
          <w:kern w:val="16"/>
          <w:szCs w:val="24"/>
        </w:rPr>
        <w:t xml:space="preserve"> </w:t>
      </w:r>
      <w:proofErr w:type="spellStart"/>
      <w:r w:rsidR="002B2954">
        <w:rPr>
          <w:rFonts w:cs="Times New Roman"/>
          <w:kern w:val="16"/>
          <w:szCs w:val="24"/>
        </w:rPr>
        <w:t>ili</w:t>
      </w:r>
      <w:proofErr w:type="spellEnd"/>
      <w:r w:rsidR="002B2954">
        <w:rPr>
          <w:rFonts w:cs="Times New Roman"/>
          <w:kern w:val="16"/>
          <w:szCs w:val="24"/>
        </w:rPr>
        <w:t xml:space="preserve"> </w:t>
      </w:r>
      <w:proofErr w:type="spellStart"/>
      <w:r w:rsidR="002B2954">
        <w:rPr>
          <w:rFonts w:cs="Times New Roman"/>
          <w:kern w:val="16"/>
          <w:szCs w:val="24"/>
        </w:rPr>
        <w:t>pojašnjenjima</w:t>
      </w:r>
      <w:proofErr w:type="spellEnd"/>
      <w:r w:rsidR="002B2954">
        <w:rPr>
          <w:rFonts w:cs="Times New Roman"/>
          <w:kern w:val="16"/>
          <w:szCs w:val="24"/>
        </w:rPr>
        <w:t xml:space="preserve"> u </w:t>
      </w:r>
      <w:proofErr w:type="spellStart"/>
      <w:r w:rsidR="002B2954">
        <w:rPr>
          <w:rFonts w:cs="Times New Roman"/>
          <w:kern w:val="16"/>
          <w:szCs w:val="24"/>
        </w:rPr>
        <w:t>vezi</w:t>
      </w:r>
      <w:proofErr w:type="spellEnd"/>
      <w:r w:rsidR="002B2954">
        <w:rPr>
          <w:rFonts w:cs="Times New Roman"/>
          <w:kern w:val="16"/>
          <w:szCs w:val="24"/>
        </w:rPr>
        <w:t xml:space="preserve"> </w:t>
      </w:r>
      <w:proofErr w:type="spellStart"/>
      <w:r w:rsidR="002B2954">
        <w:rPr>
          <w:rFonts w:cs="Times New Roman"/>
          <w:kern w:val="16"/>
          <w:szCs w:val="24"/>
        </w:rPr>
        <w:t>sa</w:t>
      </w:r>
      <w:proofErr w:type="spellEnd"/>
      <w:r w:rsidR="002B2954">
        <w:rPr>
          <w:rFonts w:cs="Times New Roman"/>
          <w:kern w:val="16"/>
          <w:szCs w:val="24"/>
        </w:rPr>
        <w:t xml:space="preserve"> </w:t>
      </w:r>
      <w:proofErr w:type="spellStart"/>
      <w:r w:rsidR="002B2954">
        <w:rPr>
          <w:rFonts w:cs="Times New Roman"/>
          <w:kern w:val="16"/>
          <w:szCs w:val="24"/>
        </w:rPr>
        <w:t>pripremanjem</w:t>
      </w:r>
      <w:proofErr w:type="spellEnd"/>
      <w:r w:rsidR="002B2954">
        <w:rPr>
          <w:rFonts w:cs="Times New Roman"/>
          <w:kern w:val="16"/>
          <w:szCs w:val="24"/>
        </w:rPr>
        <w:t xml:space="preserve"> </w:t>
      </w:r>
      <w:proofErr w:type="spellStart"/>
      <w:r w:rsidR="002B2954">
        <w:rPr>
          <w:rFonts w:cs="Times New Roman"/>
          <w:kern w:val="16"/>
          <w:szCs w:val="24"/>
        </w:rPr>
        <w:t>ponude</w:t>
      </w:r>
      <w:proofErr w:type="spellEnd"/>
      <w:r w:rsidR="002B2954">
        <w:rPr>
          <w:rFonts w:cs="Times New Roman"/>
          <w:kern w:val="16"/>
          <w:szCs w:val="24"/>
        </w:rPr>
        <w:t xml:space="preserve"> u </w:t>
      </w:r>
      <w:proofErr w:type="spellStart"/>
      <w:r w:rsidR="002B2954">
        <w:rPr>
          <w:rFonts w:cs="Times New Roman"/>
          <w:kern w:val="16"/>
          <w:szCs w:val="24"/>
        </w:rPr>
        <w:t>postupku</w:t>
      </w:r>
      <w:proofErr w:type="spellEnd"/>
      <w:r w:rsidR="002B2954">
        <w:rPr>
          <w:rFonts w:cs="Times New Roman"/>
          <w:kern w:val="16"/>
          <w:szCs w:val="24"/>
        </w:rPr>
        <w:t xml:space="preserve"> </w:t>
      </w:r>
      <w:proofErr w:type="spellStart"/>
      <w:r w:rsidR="002B2954">
        <w:rPr>
          <w:rFonts w:cs="Times New Roman"/>
          <w:kern w:val="16"/>
          <w:szCs w:val="24"/>
        </w:rPr>
        <w:t>javne</w:t>
      </w:r>
      <w:proofErr w:type="spellEnd"/>
      <w:r w:rsidR="002B2954">
        <w:rPr>
          <w:rFonts w:cs="Times New Roman"/>
          <w:kern w:val="16"/>
          <w:szCs w:val="24"/>
        </w:rPr>
        <w:t xml:space="preserve"> </w:t>
      </w:r>
      <w:proofErr w:type="spellStart"/>
      <w:r w:rsidR="002B2954">
        <w:rPr>
          <w:rFonts w:cs="Times New Roman"/>
          <w:kern w:val="16"/>
          <w:szCs w:val="24"/>
        </w:rPr>
        <w:t>nabavke</w:t>
      </w:r>
      <w:proofErr w:type="spellEnd"/>
      <w:r w:rsidR="002B2954">
        <w:rPr>
          <w:rFonts w:cs="Times New Roman"/>
          <w:kern w:val="16"/>
          <w:szCs w:val="24"/>
        </w:rPr>
        <w:t xml:space="preserve"> </w:t>
      </w:r>
      <w:bookmarkStart w:id="0" w:name="_GoBack"/>
      <w:bookmarkEnd w:id="0"/>
      <w:r w:rsidR="002B2954">
        <w:rPr>
          <w:rFonts w:cs="Times New Roman"/>
          <w:kern w:val="16"/>
          <w:szCs w:val="24"/>
        </w:rPr>
        <w:t xml:space="preserve"> – </w:t>
      </w:r>
      <w:proofErr w:type="spellStart"/>
      <w:r w:rsidR="002B2954">
        <w:rPr>
          <w:rFonts w:cs="Times New Roman"/>
          <w:kern w:val="16"/>
          <w:szCs w:val="24"/>
        </w:rPr>
        <w:t>Nabavka</w:t>
      </w:r>
      <w:proofErr w:type="spellEnd"/>
      <w:r w:rsidR="002B2954">
        <w:rPr>
          <w:rFonts w:cs="Times New Roman"/>
          <w:kern w:val="16"/>
          <w:szCs w:val="24"/>
        </w:rPr>
        <w:t xml:space="preserve"> </w:t>
      </w:r>
      <w:proofErr w:type="spellStart"/>
      <w:r w:rsidR="002B2954">
        <w:rPr>
          <w:rFonts w:cs="Times New Roman"/>
          <w:kern w:val="16"/>
          <w:szCs w:val="24"/>
        </w:rPr>
        <w:t>komunikacione</w:t>
      </w:r>
      <w:proofErr w:type="spellEnd"/>
      <w:r w:rsidR="002B2954">
        <w:rPr>
          <w:rFonts w:cs="Times New Roman"/>
          <w:kern w:val="16"/>
          <w:szCs w:val="24"/>
        </w:rPr>
        <w:t xml:space="preserve"> </w:t>
      </w:r>
      <w:proofErr w:type="spellStart"/>
      <w:r w:rsidR="002B2954">
        <w:rPr>
          <w:rFonts w:cs="Times New Roman"/>
          <w:kern w:val="16"/>
          <w:szCs w:val="24"/>
        </w:rPr>
        <w:t>opreme</w:t>
      </w:r>
      <w:proofErr w:type="spellEnd"/>
      <w:r w:rsidR="002B2954">
        <w:rPr>
          <w:rFonts w:cs="Times New Roman"/>
          <w:kern w:val="16"/>
          <w:szCs w:val="24"/>
        </w:rPr>
        <w:t xml:space="preserve"> </w:t>
      </w:r>
      <w:proofErr w:type="spellStart"/>
      <w:r w:rsidR="002B2954">
        <w:rPr>
          <w:rFonts w:cs="Times New Roman"/>
          <w:kern w:val="16"/>
          <w:szCs w:val="24"/>
        </w:rPr>
        <w:t>za</w:t>
      </w:r>
      <w:proofErr w:type="spellEnd"/>
      <w:r w:rsidR="002B2954">
        <w:rPr>
          <w:rFonts w:cs="Times New Roman"/>
          <w:kern w:val="16"/>
          <w:szCs w:val="24"/>
        </w:rPr>
        <w:t xml:space="preserve"> </w:t>
      </w:r>
      <w:proofErr w:type="spellStart"/>
      <w:r w:rsidR="002B2954">
        <w:rPr>
          <w:rFonts w:cs="Times New Roman"/>
          <w:kern w:val="16"/>
          <w:szCs w:val="24"/>
        </w:rPr>
        <w:t>računarske</w:t>
      </w:r>
      <w:proofErr w:type="spellEnd"/>
      <w:r w:rsidR="002B2954">
        <w:rPr>
          <w:rFonts w:cs="Times New Roman"/>
          <w:kern w:val="16"/>
          <w:szCs w:val="24"/>
        </w:rPr>
        <w:t xml:space="preserve"> </w:t>
      </w:r>
      <w:proofErr w:type="spellStart"/>
      <w:r w:rsidR="002B2954">
        <w:rPr>
          <w:rFonts w:cs="Times New Roman"/>
          <w:kern w:val="16"/>
          <w:szCs w:val="24"/>
        </w:rPr>
        <w:t>kabinete</w:t>
      </w:r>
      <w:proofErr w:type="spellEnd"/>
      <w:r w:rsidR="002B2954">
        <w:rPr>
          <w:rFonts w:cs="Times New Roman"/>
          <w:kern w:val="16"/>
          <w:szCs w:val="24"/>
        </w:rPr>
        <w:t xml:space="preserve"> u </w:t>
      </w:r>
      <w:proofErr w:type="spellStart"/>
      <w:r w:rsidR="002B2954">
        <w:rPr>
          <w:rFonts w:cs="Times New Roman"/>
          <w:kern w:val="16"/>
          <w:szCs w:val="24"/>
        </w:rPr>
        <w:t>školama</w:t>
      </w:r>
      <w:proofErr w:type="spellEnd"/>
      <w:r w:rsidR="002B2954">
        <w:rPr>
          <w:rFonts w:cs="Times New Roman"/>
          <w:kern w:val="16"/>
          <w:szCs w:val="24"/>
        </w:rPr>
        <w:t xml:space="preserve">, </w:t>
      </w:r>
      <w:r w:rsidR="002B2954">
        <w:rPr>
          <w:rFonts w:eastAsia="Times New Roman" w:cs="Times New Roman"/>
          <w:szCs w:val="24"/>
          <w:lang w:val="sr-Cyrl-RS"/>
        </w:rPr>
        <w:t>JN O 8/2020</w:t>
      </w:r>
      <w:r w:rsidR="00097CAC" w:rsidRPr="00D32185">
        <w:rPr>
          <w:rFonts w:eastAsia="Times New Roman" w:cs="Times New Roman"/>
          <w:szCs w:val="24"/>
          <w:lang w:val="sr-Cyrl-RS"/>
        </w:rPr>
        <w:t>.</w:t>
      </w:r>
    </w:p>
    <w:p w:rsidR="00D32185" w:rsidRPr="00D32185" w:rsidRDefault="00D32185" w:rsidP="00927A42">
      <w:pPr>
        <w:ind w:firstLine="720"/>
        <w:jc w:val="right"/>
        <w:rPr>
          <w:rFonts w:cs="Times New Roman"/>
          <w:szCs w:val="24"/>
          <w:lang w:val="sr-Cyrl-RS"/>
        </w:rPr>
      </w:pPr>
    </w:p>
    <w:p w:rsidR="00D32185" w:rsidRPr="002B2954" w:rsidRDefault="002B2954" w:rsidP="00D32185">
      <w:pPr>
        <w:rPr>
          <w:rFonts w:cs="Times New Roman"/>
          <w:b/>
          <w:szCs w:val="24"/>
          <w:lang w:val="sr-Latn-RS"/>
        </w:rPr>
      </w:pPr>
      <w:r w:rsidRPr="002B2954">
        <w:rPr>
          <w:rFonts w:cs="Times New Roman"/>
          <w:b/>
          <w:szCs w:val="24"/>
          <w:lang w:val="sr-Latn-RS"/>
        </w:rPr>
        <w:t>PITANJE BR. 1:</w:t>
      </w:r>
    </w:p>
    <w:p w:rsidR="00D32185" w:rsidRPr="00D32185" w:rsidRDefault="00D32185" w:rsidP="00D32185">
      <w:pPr>
        <w:numPr>
          <w:ilvl w:val="0"/>
          <w:numId w:val="6"/>
        </w:numPr>
        <w:spacing w:after="0" w:line="240" w:lineRule="auto"/>
        <w:rPr>
          <w:rFonts w:cs="Times New Roman"/>
          <w:szCs w:val="24"/>
          <w:lang w:val="sr-Latn-RS"/>
        </w:rPr>
      </w:pPr>
      <w:r w:rsidRPr="00D32185">
        <w:rPr>
          <w:rFonts w:cs="Times New Roman"/>
          <w:szCs w:val="24"/>
          <w:lang w:val="sr-Latn-RS"/>
        </w:rPr>
        <w:t>Na strani 8 konkursne dokumentacije, deo koji se odnosi na 3.9.3. rok i mesto izvršenja, naveli ste da je mesto izvršenja teritorija Republike Srbije.</w:t>
      </w:r>
    </w:p>
    <w:p w:rsidR="00D32185" w:rsidRPr="002B2954" w:rsidRDefault="00D32185" w:rsidP="00D32185">
      <w:pPr>
        <w:rPr>
          <w:rFonts w:cs="Times New Roman"/>
          <w:szCs w:val="24"/>
          <w:lang w:val="sr-Latn-RS"/>
        </w:rPr>
      </w:pPr>
      <w:r w:rsidRPr="002B2954">
        <w:rPr>
          <w:rFonts w:cs="Times New Roman"/>
          <w:szCs w:val="24"/>
          <w:lang w:val="sr-Latn-RS"/>
        </w:rPr>
        <w:t>Pitanje 1:</w:t>
      </w:r>
    </w:p>
    <w:p w:rsidR="00D32185" w:rsidRPr="00D32185" w:rsidRDefault="00D32185" w:rsidP="00D32185">
      <w:pPr>
        <w:numPr>
          <w:ilvl w:val="0"/>
          <w:numId w:val="7"/>
        </w:numPr>
        <w:spacing w:after="0" w:line="240" w:lineRule="auto"/>
        <w:rPr>
          <w:rFonts w:cs="Times New Roman"/>
          <w:szCs w:val="24"/>
          <w:lang w:val="sr-Latn-RS"/>
        </w:rPr>
      </w:pPr>
      <w:r w:rsidRPr="00D32185">
        <w:rPr>
          <w:rFonts w:cs="Times New Roman"/>
          <w:szCs w:val="24"/>
          <w:lang w:val="sr-Latn-RS"/>
        </w:rPr>
        <w:t>Kako se ne radi o pružanju usluga, već o prodaji dobara, a na strani 31 konkursne dokumentacije, deo 6. Tehnička dokumentacija, definisali ste da su ponuđači dužni da obezbede magacin u koji će isporučivati robu, molimo Vas da potvrdite da se roba isporučuje u magacin koji dobavljač obezbedi, iz kog je preuzimanju osobe koje ovlasti Naručilac, odnosno da nije u pitanju isporuka robe po teritoriji Republike Srbije.</w:t>
      </w:r>
    </w:p>
    <w:p w:rsidR="002B2954" w:rsidRPr="00D65204" w:rsidRDefault="002B2954" w:rsidP="00D65204">
      <w:pPr>
        <w:rPr>
          <w:rFonts w:cs="Times New Roman"/>
          <w:b/>
          <w:szCs w:val="24"/>
          <w:lang w:val="sr-Latn-RS"/>
        </w:rPr>
      </w:pPr>
      <w:r w:rsidRPr="002B2954">
        <w:rPr>
          <w:rFonts w:cs="Times New Roman"/>
          <w:b/>
          <w:szCs w:val="24"/>
          <w:lang w:val="sr-Latn-RS"/>
        </w:rPr>
        <w:t>ODGOVOR BR. 1:</w:t>
      </w:r>
      <w:r w:rsidR="00D65204">
        <w:rPr>
          <w:rFonts w:cs="Times New Roman"/>
          <w:b/>
          <w:szCs w:val="24"/>
          <w:lang w:val="sr-Latn-RS"/>
        </w:rPr>
        <w:tab/>
      </w:r>
      <w:r w:rsidR="00D65204">
        <w:rPr>
          <w:rFonts w:cs="Times New Roman"/>
          <w:b/>
          <w:szCs w:val="24"/>
          <w:lang w:val="sr-Latn-RS"/>
        </w:rPr>
        <w:tab/>
      </w:r>
      <w:r w:rsidR="00D65204">
        <w:rPr>
          <w:rFonts w:cs="Times New Roman"/>
          <w:b/>
          <w:szCs w:val="24"/>
          <w:lang w:val="sr-Latn-RS"/>
        </w:rPr>
        <w:tab/>
      </w:r>
      <w:r w:rsidR="00D65204">
        <w:rPr>
          <w:rFonts w:cs="Times New Roman"/>
          <w:b/>
          <w:szCs w:val="24"/>
          <w:lang w:val="sr-Latn-RS"/>
        </w:rPr>
        <w:tab/>
      </w:r>
      <w:r w:rsidR="00D65204">
        <w:rPr>
          <w:rFonts w:cs="Times New Roman"/>
          <w:b/>
          <w:szCs w:val="24"/>
          <w:lang w:val="sr-Latn-RS"/>
        </w:rPr>
        <w:tab/>
      </w:r>
      <w:r w:rsidR="00D65204">
        <w:rPr>
          <w:rFonts w:cs="Times New Roman"/>
          <w:b/>
          <w:szCs w:val="24"/>
          <w:lang w:val="sr-Latn-RS"/>
        </w:rPr>
        <w:tab/>
      </w:r>
      <w:r w:rsidR="00D65204">
        <w:rPr>
          <w:rFonts w:cs="Times New Roman"/>
          <w:b/>
          <w:szCs w:val="24"/>
          <w:lang w:val="sr-Latn-RS"/>
        </w:rPr>
        <w:tab/>
      </w:r>
      <w:r w:rsidR="00D65204">
        <w:rPr>
          <w:rFonts w:cs="Times New Roman"/>
          <w:b/>
          <w:szCs w:val="24"/>
          <w:lang w:val="sr-Latn-RS"/>
        </w:rPr>
        <w:tab/>
      </w:r>
      <w:r w:rsidR="00D65204">
        <w:rPr>
          <w:rFonts w:cs="Times New Roman"/>
          <w:b/>
          <w:szCs w:val="24"/>
          <w:lang w:val="sr-Latn-RS"/>
        </w:rPr>
        <w:tab/>
      </w:r>
      <w:r w:rsidR="00D65204">
        <w:rPr>
          <w:rFonts w:cs="Times New Roman"/>
          <w:b/>
          <w:szCs w:val="24"/>
          <w:lang w:val="sr-Latn-RS"/>
        </w:rPr>
        <w:tab/>
      </w:r>
      <w:r w:rsidR="00142C17" w:rsidRPr="00D65204">
        <w:rPr>
          <w:b/>
          <w:color w:val="000000" w:themeColor="text1"/>
          <w:szCs w:val="24"/>
          <w:lang w:val="sr-Latn-RS"/>
        </w:rPr>
        <w:t>Isporuka se vrši u magacin na teritoriji Grada Beograda koji obezbeđuje Dobavljač.</w:t>
      </w:r>
    </w:p>
    <w:p w:rsidR="002B2954" w:rsidRPr="00D32185" w:rsidRDefault="002B2954" w:rsidP="00D32185">
      <w:pPr>
        <w:rPr>
          <w:rFonts w:cs="Times New Roman"/>
          <w:szCs w:val="24"/>
          <w:lang w:val="sr-Latn-RS"/>
        </w:rPr>
      </w:pPr>
      <w:r>
        <w:rPr>
          <w:rFonts w:cs="Times New Roman"/>
          <w:b/>
          <w:szCs w:val="24"/>
          <w:lang w:val="sr-Latn-RS"/>
        </w:rPr>
        <w:t>PITANJE BR. 2</w:t>
      </w:r>
      <w:r w:rsidRPr="002B2954">
        <w:rPr>
          <w:rFonts w:cs="Times New Roman"/>
          <w:b/>
          <w:szCs w:val="24"/>
          <w:lang w:val="sr-Latn-RS"/>
        </w:rPr>
        <w:t>:</w:t>
      </w:r>
    </w:p>
    <w:p w:rsidR="00D32185" w:rsidRPr="00D32185" w:rsidRDefault="00D32185" w:rsidP="00D32185">
      <w:pPr>
        <w:numPr>
          <w:ilvl w:val="0"/>
          <w:numId w:val="6"/>
        </w:numPr>
        <w:spacing w:after="0" w:line="240" w:lineRule="auto"/>
        <w:rPr>
          <w:rFonts w:cs="Times New Roman"/>
          <w:szCs w:val="24"/>
          <w:lang w:val="sr-Latn-RS"/>
        </w:rPr>
      </w:pPr>
      <w:r w:rsidRPr="00D32185">
        <w:rPr>
          <w:rFonts w:cs="Times New Roman"/>
          <w:szCs w:val="24"/>
          <w:lang w:val="sr-Latn-RS"/>
        </w:rPr>
        <w:t>Na strani 8 konkursne dokumentacije, u delu 3.9.1 Način i uslovi plaćanja, definisali ste da se Naručilac obavezuje da izvrši isplatu nakon realizacije svakog pojedinačnog Ugovora, na račun dobavljača, u roku od 45 dana, na osnovu fakture za isporučena dobra. Na strani 31 konkursne dokumentacije u delu 6. Tehnička specifikacija naveli ste da Dobavljač mora isporučiti svičeve u roku od 30 dana od dana pisanog zahteva Naručioca da se oprema isporuči, da je dobavljač dužan da obezbedi magacin u koji će isporučiti opremu i koja će tu moći stajati u periodu od maksimalno 9 meseci od trenutka isporuke.</w:t>
      </w:r>
    </w:p>
    <w:p w:rsidR="00D32185" w:rsidRPr="00D32185" w:rsidRDefault="00D32185" w:rsidP="00D32185">
      <w:pPr>
        <w:rPr>
          <w:rFonts w:cs="Times New Roman"/>
          <w:b/>
          <w:szCs w:val="24"/>
          <w:lang w:val="sr-Latn-RS"/>
        </w:rPr>
      </w:pPr>
      <w:r w:rsidRPr="00D32185">
        <w:rPr>
          <w:rFonts w:cs="Times New Roman"/>
          <w:b/>
          <w:szCs w:val="24"/>
          <w:lang w:val="sr-Latn-RS"/>
        </w:rPr>
        <w:t>Pitanje 2:</w:t>
      </w:r>
    </w:p>
    <w:p w:rsidR="00196F29" w:rsidRPr="00CB2C8C" w:rsidRDefault="00D32185" w:rsidP="00CB2C8C">
      <w:pPr>
        <w:numPr>
          <w:ilvl w:val="0"/>
          <w:numId w:val="7"/>
        </w:numPr>
        <w:spacing w:after="0" w:line="240" w:lineRule="auto"/>
        <w:rPr>
          <w:rFonts w:cs="Times New Roman"/>
          <w:szCs w:val="24"/>
          <w:lang w:val="sr-Latn-RS"/>
        </w:rPr>
      </w:pPr>
      <w:r w:rsidRPr="00D32185">
        <w:rPr>
          <w:rFonts w:cs="Times New Roman"/>
          <w:szCs w:val="24"/>
          <w:lang w:val="sr-Latn-RS"/>
        </w:rPr>
        <w:t>Molim</w:t>
      </w:r>
      <w:r w:rsidRPr="00D32185">
        <w:rPr>
          <w:rFonts w:cs="Times New Roman"/>
          <w:szCs w:val="24"/>
          <w:lang w:val="sr-Cyrl-RS"/>
        </w:rPr>
        <w:t>о</w:t>
      </w:r>
      <w:r w:rsidRPr="00D32185">
        <w:rPr>
          <w:rFonts w:cs="Times New Roman"/>
          <w:szCs w:val="24"/>
          <w:lang w:val="sr-Latn-RS"/>
        </w:rPr>
        <w:t xml:space="preserve"> vas da potvrdite da će pod isporukom svičeva smatrati momenat isporuke u magacin koji je obezbedio Dobavljač, a koji ne može biti duži od 30 dana od dana </w:t>
      </w:r>
      <w:r w:rsidRPr="00D32185">
        <w:rPr>
          <w:rFonts w:cs="Times New Roman"/>
          <w:szCs w:val="24"/>
          <w:lang w:val="sr-Latn-RS"/>
        </w:rPr>
        <w:lastRenderedPageBreak/>
        <w:t>pisanog zahteva Naručioca, da Ponuđač u tom momentu izdaje fakturu Naručiocu i da će od tog momenta krenuti valuta za plaćanje od 45 dana.</w:t>
      </w:r>
    </w:p>
    <w:p w:rsidR="00CB2C8C" w:rsidRPr="00D65204" w:rsidRDefault="002B2954" w:rsidP="00D65204">
      <w:pPr>
        <w:rPr>
          <w:b/>
          <w:color w:val="000000" w:themeColor="text1"/>
          <w:szCs w:val="24"/>
          <w:lang w:val="sr-Latn-RS"/>
        </w:rPr>
      </w:pPr>
      <w:r w:rsidRPr="00196F29">
        <w:rPr>
          <w:rFonts w:cs="Times New Roman"/>
          <w:b/>
          <w:szCs w:val="24"/>
          <w:lang w:val="sr-Latn-RS"/>
        </w:rPr>
        <w:t>ODGOVOR BR. 2:</w:t>
      </w:r>
      <w:r w:rsidR="00142C17">
        <w:rPr>
          <w:rFonts w:cs="Times New Roman"/>
          <w:b/>
          <w:szCs w:val="24"/>
          <w:lang w:val="sr-Latn-RS"/>
        </w:rPr>
        <w:tab/>
      </w:r>
      <w:r w:rsidR="00142C17" w:rsidRPr="00D65204">
        <w:rPr>
          <w:b/>
          <w:color w:val="000000" w:themeColor="text1"/>
          <w:szCs w:val="24"/>
          <w:lang w:val="sr-Latn-RS"/>
        </w:rPr>
        <w:t>Trenutkom isporuke će se smatrati momenat isporuke u magacin na teritoriji Beograda kada će biti potpisan primopredajni zapisnik na osnovu kog Dobavljač može izdati fakturu.</w:t>
      </w:r>
    </w:p>
    <w:p w:rsidR="00196F29" w:rsidRPr="00196F29" w:rsidRDefault="00196F29" w:rsidP="00D32185">
      <w:pPr>
        <w:rPr>
          <w:rFonts w:cs="Times New Roman"/>
          <w:szCs w:val="24"/>
          <w:lang w:val="sr-Latn-RS"/>
        </w:rPr>
      </w:pPr>
      <w:r>
        <w:rPr>
          <w:rFonts w:cs="Times New Roman"/>
          <w:b/>
          <w:szCs w:val="24"/>
          <w:lang w:val="sr-Latn-RS"/>
        </w:rPr>
        <w:t>PITANJE BR. 3</w:t>
      </w:r>
      <w:r w:rsidRPr="002B2954">
        <w:rPr>
          <w:rFonts w:cs="Times New Roman"/>
          <w:b/>
          <w:szCs w:val="24"/>
          <w:lang w:val="sr-Latn-RS"/>
        </w:rPr>
        <w:t>:</w:t>
      </w:r>
    </w:p>
    <w:p w:rsidR="00D32185" w:rsidRPr="00D32185" w:rsidRDefault="00D32185" w:rsidP="00D32185">
      <w:pPr>
        <w:numPr>
          <w:ilvl w:val="0"/>
          <w:numId w:val="6"/>
        </w:numPr>
        <w:spacing w:after="0" w:line="240" w:lineRule="auto"/>
        <w:rPr>
          <w:rFonts w:cs="Times New Roman"/>
          <w:szCs w:val="24"/>
          <w:lang w:val="sr-Latn-RS"/>
        </w:rPr>
      </w:pPr>
      <w:r w:rsidRPr="00D32185">
        <w:rPr>
          <w:rFonts w:cs="Times New Roman"/>
          <w:szCs w:val="24"/>
          <w:lang w:val="sr-Latn-RS"/>
        </w:rPr>
        <w:t>Na strani 10 konkursne dokumentacije, u delu koji se odnosi na 3.12. Sredstvo obezbeđenja, naveli ste da, kao sredstvo obezbeđenja za dobro izvršenje svakog pojedinačnog Ugovora Ponuđači treba da Vam dostave uredno potpisanu blanko menicu u visini od 10% vrednosti Ugovora bez PDV-a. Isto ste i na strani 46 konkursne dokumentacije, model Ugovora, član 5 definisali da kao sredstvo obezbeđenja za dobro izvršenje svakog pojedinačnog Ugovora Ponuđači treba da vam dostave uredno potpisanu blanko menicu u visini od 10% vrednosti Ugovora bez PDV-a, dok ste na strani 45 konkursne dokumentacije, model Ugovora Član 2, naveli da je Ponuđač u obavezi da dostavi Naručiocu bankarsku garanciju za dobro izvršenje posla u roku i na način definisan konkursnom dokumentacijom za predmetnu javnu nabavku.</w:t>
      </w:r>
    </w:p>
    <w:p w:rsidR="00D32185" w:rsidRPr="00D32185" w:rsidRDefault="00D32185" w:rsidP="00D32185">
      <w:pPr>
        <w:rPr>
          <w:rFonts w:cs="Times New Roman"/>
          <w:b/>
          <w:szCs w:val="24"/>
          <w:lang w:val="sr-Latn-RS"/>
        </w:rPr>
      </w:pPr>
      <w:r w:rsidRPr="00D32185">
        <w:rPr>
          <w:rFonts w:cs="Times New Roman"/>
          <w:b/>
          <w:szCs w:val="24"/>
          <w:lang w:val="sr-Latn-RS"/>
        </w:rPr>
        <w:t>Pitanje 3:</w:t>
      </w:r>
    </w:p>
    <w:p w:rsidR="00D32185" w:rsidRDefault="00D32185" w:rsidP="00D32185">
      <w:pPr>
        <w:numPr>
          <w:ilvl w:val="0"/>
          <w:numId w:val="7"/>
        </w:numPr>
        <w:spacing w:after="0" w:line="240" w:lineRule="auto"/>
        <w:rPr>
          <w:rFonts w:cs="Times New Roman"/>
          <w:szCs w:val="24"/>
          <w:lang w:val="sr-Latn-RS"/>
        </w:rPr>
      </w:pPr>
      <w:r w:rsidRPr="00D32185">
        <w:rPr>
          <w:rFonts w:cs="Times New Roman"/>
          <w:szCs w:val="24"/>
          <w:lang w:val="sr-Latn-RS"/>
        </w:rPr>
        <w:t>Kako je u konkursnoj dokumentaciji, pa i u delu modela Ugovora koji se odnosi na sredstva finansijskog obezbeđenja u slučaju zaključivanja svakog pojedinačnog Ugovora naveli da su Ponuđači u obavezi da dostave menice kao sredstva obezbeđenja, molimo vas da potvrdite da ćete prihvatiti menicu kao dostavljeno sredstvo obezbeđenja za dobro izvršenje posla u slučaju svakog pojedinačnog Ugovora. Kako bi konkursna dokumentacija bila jednoznačno definisana i jasna, molimo Vas da izmenite člana 2 modela Ugovora i umesto bankarske garancije definišete da su ponuđači u obavezi da dostave menicu kao sredstvo obezbeđenja, kako je to definisano i samom konkursnomm dokumentacijom.</w:t>
      </w:r>
    </w:p>
    <w:p w:rsidR="00196F29" w:rsidRDefault="00196F29" w:rsidP="00196F29">
      <w:pPr>
        <w:spacing w:after="0" w:line="240" w:lineRule="auto"/>
        <w:ind w:left="720"/>
        <w:rPr>
          <w:rFonts w:cs="Times New Roman"/>
          <w:szCs w:val="24"/>
          <w:lang w:val="sr-Latn-RS"/>
        </w:rPr>
      </w:pPr>
    </w:p>
    <w:p w:rsidR="00196F29" w:rsidRDefault="00196F29" w:rsidP="00196F29">
      <w:pPr>
        <w:spacing w:after="0" w:line="240" w:lineRule="auto"/>
        <w:rPr>
          <w:rFonts w:cs="Times New Roman"/>
          <w:b/>
          <w:szCs w:val="24"/>
          <w:lang w:val="sr-Latn-RS"/>
        </w:rPr>
      </w:pPr>
      <w:r>
        <w:rPr>
          <w:rFonts w:cs="Times New Roman"/>
          <w:b/>
          <w:szCs w:val="24"/>
          <w:lang w:val="sr-Latn-RS"/>
        </w:rPr>
        <w:t>ODGOVOR BR. 3</w:t>
      </w:r>
      <w:r w:rsidRPr="00196F29">
        <w:rPr>
          <w:rFonts w:cs="Times New Roman"/>
          <w:b/>
          <w:szCs w:val="24"/>
          <w:lang w:val="sr-Latn-RS"/>
        </w:rPr>
        <w:t>:</w:t>
      </w:r>
    </w:p>
    <w:p w:rsidR="00196F29" w:rsidRPr="00196F29" w:rsidRDefault="00196F29" w:rsidP="00196F29">
      <w:pPr>
        <w:spacing w:after="0" w:line="240" w:lineRule="auto"/>
        <w:rPr>
          <w:rFonts w:cs="Times New Roman"/>
          <w:b/>
          <w:szCs w:val="24"/>
          <w:lang w:val="sr-Latn-RS"/>
        </w:rPr>
      </w:pPr>
      <w:r>
        <w:rPr>
          <w:rFonts w:cs="Times New Roman"/>
          <w:b/>
          <w:szCs w:val="24"/>
          <w:lang w:val="sr-Latn-RS"/>
        </w:rPr>
        <w:t>Naručilac potvrdjuje da prihvata menicu za dobro izvršenje posla kao sredstvo obezbedjenja za izvršenje svakog pojedinačnog ugovora.</w:t>
      </w:r>
    </w:p>
    <w:p w:rsidR="00196F29" w:rsidRDefault="00196F29" w:rsidP="00D32185">
      <w:pPr>
        <w:rPr>
          <w:rFonts w:cs="Times New Roman"/>
          <w:b/>
          <w:szCs w:val="24"/>
          <w:lang w:eastAsia="ar-SA"/>
        </w:rPr>
      </w:pPr>
      <w:r w:rsidRPr="00196F29">
        <w:rPr>
          <w:rFonts w:cs="Times New Roman"/>
          <w:b/>
          <w:szCs w:val="24"/>
          <w:lang w:eastAsia="ar-SA"/>
        </w:rPr>
        <w:t xml:space="preserve">U </w:t>
      </w:r>
      <w:proofErr w:type="spellStart"/>
      <w:r w:rsidRPr="00196F29">
        <w:rPr>
          <w:rFonts w:cs="Times New Roman"/>
          <w:b/>
          <w:szCs w:val="24"/>
          <w:lang w:eastAsia="ar-SA"/>
        </w:rPr>
        <w:t>skladu</w:t>
      </w:r>
      <w:proofErr w:type="spellEnd"/>
      <w:r w:rsidRPr="00196F29">
        <w:rPr>
          <w:rFonts w:cs="Times New Roman"/>
          <w:b/>
          <w:szCs w:val="24"/>
          <w:lang w:eastAsia="ar-SA"/>
        </w:rPr>
        <w:t xml:space="preserve"> </w:t>
      </w:r>
      <w:proofErr w:type="spellStart"/>
      <w:proofErr w:type="gramStart"/>
      <w:r w:rsidRPr="00196F29">
        <w:rPr>
          <w:rFonts w:cs="Times New Roman"/>
          <w:b/>
          <w:szCs w:val="24"/>
          <w:lang w:eastAsia="ar-SA"/>
        </w:rPr>
        <w:t>sa</w:t>
      </w:r>
      <w:proofErr w:type="spellEnd"/>
      <w:proofErr w:type="gramEnd"/>
      <w:r w:rsidRPr="00196F29">
        <w:rPr>
          <w:rFonts w:cs="Times New Roman"/>
          <w:b/>
          <w:szCs w:val="24"/>
          <w:lang w:eastAsia="ar-SA"/>
        </w:rPr>
        <w:t xml:space="preserve"> </w:t>
      </w:r>
      <w:proofErr w:type="spellStart"/>
      <w:r w:rsidRPr="00196F29">
        <w:rPr>
          <w:rFonts w:cs="Times New Roman"/>
          <w:b/>
          <w:szCs w:val="24"/>
          <w:lang w:eastAsia="ar-SA"/>
        </w:rPr>
        <w:t>navedenim</w:t>
      </w:r>
      <w:proofErr w:type="spellEnd"/>
      <w:r w:rsidRPr="00196F29">
        <w:rPr>
          <w:rFonts w:cs="Times New Roman"/>
          <w:b/>
          <w:szCs w:val="24"/>
          <w:lang w:eastAsia="ar-SA"/>
        </w:rPr>
        <w:t xml:space="preserve"> </w:t>
      </w:r>
      <w:proofErr w:type="spellStart"/>
      <w:r w:rsidRPr="00196F29">
        <w:rPr>
          <w:rFonts w:cs="Times New Roman"/>
          <w:b/>
          <w:szCs w:val="24"/>
          <w:lang w:eastAsia="ar-SA"/>
        </w:rPr>
        <w:t>iz</w:t>
      </w:r>
      <w:proofErr w:type="spellEnd"/>
      <w:r w:rsidRPr="00196F29">
        <w:rPr>
          <w:rFonts w:cs="Times New Roman"/>
          <w:b/>
          <w:szCs w:val="24"/>
          <w:lang w:eastAsia="ar-SA"/>
        </w:rPr>
        <w:t xml:space="preserve"> </w:t>
      </w:r>
      <w:proofErr w:type="spellStart"/>
      <w:r w:rsidRPr="00196F29">
        <w:rPr>
          <w:rFonts w:cs="Times New Roman"/>
          <w:b/>
          <w:szCs w:val="24"/>
          <w:lang w:eastAsia="ar-SA"/>
        </w:rPr>
        <w:t>prethodnog</w:t>
      </w:r>
      <w:proofErr w:type="spellEnd"/>
      <w:r w:rsidRPr="00196F29">
        <w:rPr>
          <w:rFonts w:cs="Times New Roman"/>
          <w:b/>
          <w:szCs w:val="24"/>
          <w:lang w:eastAsia="ar-SA"/>
        </w:rPr>
        <w:t xml:space="preserve"> </w:t>
      </w:r>
      <w:proofErr w:type="spellStart"/>
      <w:r w:rsidRPr="00196F29">
        <w:rPr>
          <w:rFonts w:cs="Times New Roman"/>
          <w:b/>
          <w:szCs w:val="24"/>
          <w:lang w:eastAsia="ar-SA"/>
        </w:rPr>
        <w:t>stava</w:t>
      </w:r>
      <w:proofErr w:type="spellEnd"/>
      <w:r w:rsidRPr="00196F29">
        <w:rPr>
          <w:rFonts w:cs="Times New Roman"/>
          <w:b/>
          <w:szCs w:val="24"/>
          <w:lang w:eastAsia="ar-SA"/>
        </w:rPr>
        <w:t xml:space="preserve">, </w:t>
      </w:r>
      <w:proofErr w:type="spellStart"/>
      <w:r w:rsidRPr="00196F29">
        <w:rPr>
          <w:rFonts w:cs="Times New Roman"/>
          <w:b/>
          <w:szCs w:val="24"/>
          <w:lang w:eastAsia="ar-SA"/>
        </w:rPr>
        <w:t>Naručilac</w:t>
      </w:r>
      <w:proofErr w:type="spellEnd"/>
      <w:r w:rsidRPr="00196F29">
        <w:rPr>
          <w:rFonts w:cs="Times New Roman"/>
          <w:b/>
          <w:szCs w:val="24"/>
          <w:lang w:eastAsia="ar-SA"/>
        </w:rPr>
        <w:t xml:space="preserve"> </w:t>
      </w:r>
      <w:proofErr w:type="spellStart"/>
      <w:r w:rsidRPr="00196F29">
        <w:rPr>
          <w:rFonts w:cs="Times New Roman"/>
          <w:b/>
          <w:szCs w:val="24"/>
          <w:lang w:eastAsia="ar-SA"/>
        </w:rPr>
        <w:t>će</w:t>
      </w:r>
      <w:proofErr w:type="spellEnd"/>
      <w:r w:rsidRPr="00196F29">
        <w:rPr>
          <w:rFonts w:cs="Times New Roman"/>
          <w:b/>
          <w:szCs w:val="24"/>
          <w:lang w:eastAsia="ar-SA"/>
        </w:rPr>
        <w:t xml:space="preserve"> </w:t>
      </w:r>
      <w:proofErr w:type="spellStart"/>
      <w:r w:rsidRPr="00196F29">
        <w:rPr>
          <w:rFonts w:cs="Times New Roman"/>
          <w:b/>
          <w:szCs w:val="24"/>
          <w:lang w:eastAsia="ar-SA"/>
        </w:rPr>
        <w:t>uskladiti</w:t>
      </w:r>
      <w:proofErr w:type="spellEnd"/>
      <w:r w:rsidRPr="00196F29">
        <w:rPr>
          <w:rFonts w:cs="Times New Roman"/>
          <w:b/>
          <w:szCs w:val="24"/>
          <w:lang w:eastAsia="ar-SA"/>
        </w:rPr>
        <w:t xml:space="preserve"> </w:t>
      </w:r>
      <w:proofErr w:type="spellStart"/>
      <w:r w:rsidRPr="00196F29">
        <w:rPr>
          <w:rFonts w:cs="Times New Roman"/>
          <w:b/>
          <w:szCs w:val="24"/>
          <w:lang w:eastAsia="ar-SA"/>
        </w:rPr>
        <w:t>konkursnu</w:t>
      </w:r>
      <w:proofErr w:type="spellEnd"/>
      <w:r w:rsidRPr="00196F29">
        <w:rPr>
          <w:rFonts w:cs="Times New Roman"/>
          <w:b/>
          <w:szCs w:val="24"/>
          <w:lang w:eastAsia="ar-SA"/>
        </w:rPr>
        <w:t xml:space="preserve"> </w:t>
      </w:r>
      <w:proofErr w:type="spellStart"/>
      <w:r w:rsidRPr="00196F29">
        <w:rPr>
          <w:rFonts w:cs="Times New Roman"/>
          <w:b/>
          <w:szCs w:val="24"/>
          <w:lang w:eastAsia="ar-SA"/>
        </w:rPr>
        <w:t>dokumentaciju</w:t>
      </w:r>
      <w:proofErr w:type="spellEnd"/>
      <w:r w:rsidRPr="00196F29">
        <w:rPr>
          <w:rFonts w:cs="Times New Roman"/>
          <w:b/>
          <w:szCs w:val="24"/>
          <w:lang w:eastAsia="ar-SA"/>
        </w:rPr>
        <w:t xml:space="preserve"> </w:t>
      </w:r>
      <w:proofErr w:type="spellStart"/>
      <w:r w:rsidRPr="00196F29">
        <w:rPr>
          <w:rFonts w:cs="Times New Roman"/>
          <w:b/>
          <w:szCs w:val="24"/>
          <w:lang w:eastAsia="ar-SA"/>
        </w:rPr>
        <w:t>i</w:t>
      </w:r>
      <w:proofErr w:type="spellEnd"/>
      <w:r w:rsidRPr="00196F29">
        <w:rPr>
          <w:rFonts w:cs="Times New Roman"/>
          <w:b/>
          <w:szCs w:val="24"/>
          <w:lang w:eastAsia="ar-SA"/>
        </w:rPr>
        <w:t xml:space="preserve"> </w:t>
      </w:r>
      <w:proofErr w:type="spellStart"/>
      <w:r w:rsidRPr="00196F29">
        <w:rPr>
          <w:rFonts w:cs="Times New Roman"/>
          <w:b/>
          <w:szCs w:val="24"/>
          <w:lang w:eastAsia="ar-SA"/>
        </w:rPr>
        <w:t>istu</w:t>
      </w:r>
      <w:proofErr w:type="spellEnd"/>
      <w:r w:rsidRPr="00196F29">
        <w:rPr>
          <w:rFonts w:cs="Times New Roman"/>
          <w:b/>
          <w:szCs w:val="24"/>
          <w:lang w:eastAsia="ar-SA"/>
        </w:rPr>
        <w:t xml:space="preserve"> </w:t>
      </w:r>
      <w:proofErr w:type="spellStart"/>
      <w:r w:rsidRPr="00196F29">
        <w:rPr>
          <w:rFonts w:cs="Times New Roman"/>
          <w:b/>
          <w:szCs w:val="24"/>
          <w:lang w:eastAsia="ar-SA"/>
        </w:rPr>
        <w:t>objaviti</w:t>
      </w:r>
      <w:proofErr w:type="spellEnd"/>
      <w:r w:rsidRPr="00196F29">
        <w:rPr>
          <w:rFonts w:cs="Times New Roman"/>
          <w:b/>
          <w:szCs w:val="24"/>
          <w:lang w:eastAsia="ar-SA"/>
        </w:rPr>
        <w:t xml:space="preserve"> </w:t>
      </w:r>
      <w:proofErr w:type="spellStart"/>
      <w:r w:rsidRPr="00196F29">
        <w:rPr>
          <w:rFonts w:cs="Times New Roman"/>
          <w:b/>
          <w:szCs w:val="24"/>
          <w:lang w:eastAsia="ar-SA"/>
        </w:rPr>
        <w:t>na</w:t>
      </w:r>
      <w:proofErr w:type="spellEnd"/>
      <w:r w:rsidRPr="00196F29">
        <w:rPr>
          <w:rFonts w:cs="Times New Roman"/>
          <w:b/>
          <w:szCs w:val="24"/>
          <w:lang w:eastAsia="ar-SA"/>
        </w:rPr>
        <w:t xml:space="preserve"> </w:t>
      </w:r>
      <w:proofErr w:type="spellStart"/>
      <w:r w:rsidRPr="00196F29">
        <w:rPr>
          <w:rFonts w:cs="Times New Roman"/>
          <w:b/>
          <w:szCs w:val="24"/>
          <w:lang w:eastAsia="ar-SA"/>
        </w:rPr>
        <w:t>Portalu</w:t>
      </w:r>
      <w:proofErr w:type="spellEnd"/>
      <w:r w:rsidRPr="00196F29">
        <w:rPr>
          <w:rFonts w:cs="Times New Roman"/>
          <w:b/>
          <w:szCs w:val="24"/>
          <w:lang w:eastAsia="ar-SA"/>
        </w:rPr>
        <w:t xml:space="preserve"> </w:t>
      </w:r>
      <w:proofErr w:type="spellStart"/>
      <w:r w:rsidRPr="00196F29">
        <w:rPr>
          <w:rFonts w:cs="Times New Roman"/>
          <w:b/>
          <w:szCs w:val="24"/>
          <w:lang w:eastAsia="ar-SA"/>
        </w:rPr>
        <w:t>javnih</w:t>
      </w:r>
      <w:proofErr w:type="spellEnd"/>
      <w:r w:rsidRPr="00196F29">
        <w:rPr>
          <w:rFonts w:cs="Times New Roman"/>
          <w:b/>
          <w:szCs w:val="24"/>
          <w:lang w:eastAsia="ar-SA"/>
        </w:rPr>
        <w:t xml:space="preserve"> </w:t>
      </w:r>
      <w:proofErr w:type="spellStart"/>
      <w:r w:rsidRPr="00196F29">
        <w:rPr>
          <w:rFonts w:cs="Times New Roman"/>
          <w:b/>
          <w:szCs w:val="24"/>
          <w:lang w:eastAsia="ar-SA"/>
        </w:rPr>
        <w:t>nabavki</w:t>
      </w:r>
      <w:proofErr w:type="spellEnd"/>
      <w:r w:rsidRPr="00196F29">
        <w:rPr>
          <w:rFonts w:cs="Times New Roman"/>
          <w:b/>
          <w:szCs w:val="24"/>
          <w:lang w:eastAsia="ar-SA"/>
        </w:rPr>
        <w:t xml:space="preserve"> </w:t>
      </w:r>
      <w:proofErr w:type="spellStart"/>
      <w:r w:rsidRPr="00196F29">
        <w:rPr>
          <w:rFonts w:cs="Times New Roman"/>
          <w:b/>
          <w:szCs w:val="24"/>
          <w:lang w:eastAsia="ar-SA"/>
        </w:rPr>
        <w:t>i</w:t>
      </w:r>
      <w:proofErr w:type="spellEnd"/>
      <w:r w:rsidRPr="00196F29">
        <w:rPr>
          <w:rFonts w:cs="Times New Roman"/>
          <w:b/>
          <w:szCs w:val="24"/>
          <w:lang w:eastAsia="ar-SA"/>
        </w:rPr>
        <w:t xml:space="preserve"> </w:t>
      </w:r>
      <w:proofErr w:type="spellStart"/>
      <w:r w:rsidRPr="00196F29">
        <w:rPr>
          <w:rFonts w:cs="Times New Roman"/>
          <w:b/>
          <w:szCs w:val="24"/>
          <w:lang w:eastAsia="ar-SA"/>
        </w:rPr>
        <w:t>svojoj</w:t>
      </w:r>
      <w:proofErr w:type="spellEnd"/>
      <w:r w:rsidRPr="00196F29">
        <w:rPr>
          <w:rFonts w:cs="Times New Roman"/>
          <w:b/>
          <w:szCs w:val="24"/>
          <w:lang w:eastAsia="ar-SA"/>
        </w:rPr>
        <w:t xml:space="preserve"> internet </w:t>
      </w:r>
      <w:proofErr w:type="spellStart"/>
      <w:r w:rsidRPr="00196F29">
        <w:rPr>
          <w:rFonts w:cs="Times New Roman"/>
          <w:b/>
          <w:szCs w:val="24"/>
          <w:lang w:eastAsia="ar-SA"/>
        </w:rPr>
        <w:t>stranici</w:t>
      </w:r>
      <w:proofErr w:type="spellEnd"/>
      <w:r w:rsidRPr="00196F29">
        <w:rPr>
          <w:rFonts w:cs="Times New Roman"/>
          <w:b/>
          <w:szCs w:val="24"/>
          <w:lang w:eastAsia="ar-SA"/>
        </w:rPr>
        <w:t xml:space="preserve">. </w:t>
      </w:r>
    </w:p>
    <w:p w:rsidR="00CB2C8C" w:rsidRDefault="00CB2C8C" w:rsidP="00D32185">
      <w:pPr>
        <w:rPr>
          <w:rFonts w:cs="Times New Roman"/>
          <w:b/>
          <w:szCs w:val="24"/>
          <w:lang w:val="sr-Latn-RS"/>
        </w:rPr>
      </w:pPr>
    </w:p>
    <w:p w:rsidR="00196F29" w:rsidRPr="00196F29" w:rsidRDefault="00196F29" w:rsidP="00D32185">
      <w:pPr>
        <w:rPr>
          <w:rFonts w:cs="Times New Roman"/>
          <w:b/>
          <w:szCs w:val="24"/>
          <w:lang w:val="sr-Latn-RS"/>
        </w:rPr>
      </w:pPr>
      <w:r w:rsidRPr="00196F29">
        <w:rPr>
          <w:rFonts w:cs="Times New Roman"/>
          <w:b/>
          <w:szCs w:val="24"/>
          <w:lang w:val="sr-Latn-RS"/>
        </w:rPr>
        <w:t xml:space="preserve">PITANJE BR. </w:t>
      </w:r>
      <w:r>
        <w:rPr>
          <w:rFonts w:cs="Times New Roman"/>
          <w:b/>
          <w:szCs w:val="24"/>
          <w:lang w:val="sr-Latn-RS"/>
        </w:rPr>
        <w:t>4</w:t>
      </w:r>
      <w:r w:rsidRPr="00196F29">
        <w:rPr>
          <w:rFonts w:cs="Times New Roman"/>
          <w:b/>
          <w:szCs w:val="24"/>
          <w:lang w:val="sr-Latn-RS"/>
        </w:rPr>
        <w:t>:</w:t>
      </w:r>
    </w:p>
    <w:p w:rsidR="00D32185" w:rsidRPr="00D32185" w:rsidRDefault="00D32185" w:rsidP="00D32185">
      <w:pPr>
        <w:numPr>
          <w:ilvl w:val="0"/>
          <w:numId w:val="6"/>
        </w:numPr>
        <w:spacing w:after="0" w:line="240" w:lineRule="auto"/>
        <w:rPr>
          <w:rFonts w:cs="Times New Roman"/>
          <w:szCs w:val="24"/>
          <w:lang w:val="sr-Latn-RS"/>
        </w:rPr>
      </w:pPr>
      <w:r w:rsidRPr="00D32185">
        <w:rPr>
          <w:rFonts w:cs="Times New Roman"/>
          <w:szCs w:val="24"/>
          <w:lang w:val="sr-Latn-RS"/>
        </w:rPr>
        <w:t>Na strani 11 konkursne dokumentacije, u delu 3.16. kriterijum za dodelu okvirnog sporazuma naveli ste da Naručilac zadržava pravo da izvrši kontrolu izjave/a i dokaza dostavljenih uz izjavu koji su od značaja za ocenu iskustva radno angažovanih lica. Takođe, između ostalog naveli ste da ukoliko Naručilac utvrdi da je ponuđač dostavio netačne podatke o ekspertima ta ponuda će biti odbijena kao neprihvatljiva.</w:t>
      </w:r>
    </w:p>
    <w:p w:rsidR="00D32185" w:rsidRPr="00D32185" w:rsidRDefault="00D32185" w:rsidP="00D32185">
      <w:pPr>
        <w:rPr>
          <w:rFonts w:cs="Times New Roman"/>
          <w:b/>
          <w:szCs w:val="24"/>
          <w:lang w:val="sr-Latn-RS"/>
        </w:rPr>
      </w:pPr>
      <w:r w:rsidRPr="00D32185">
        <w:rPr>
          <w:rFonts w:cs="Times New Roman"/>
          <w:b/>
          <w:szCs w:val="24"/>
          <w:lang w:val="sr-Latn-RS"/>
        </w:rPr>
        <w:t>Pitanje 4:</w:t>
      </w:r>
    </w:p>
    <w:p w:rsidR="00D32185" w:rsidRDefault="00D32185" w:rsidP="00D32185">
      <w:pPr>
        <w:numPr>
          <w:ilvl w:val="0"/>
          <w:numId w:val="7"/>
        </w:numPr>
        <w:spacing w:after="0" w:line="240" w:lineRule="auto"/>
        <w:rPr>
          <w:rFonts w:cs="Times New Roman"/>
          <w:szCs w:val="24"/>
          <w:lang w:val="sr-Latn-RS"/>
        </w:rPr>
      </w:pPr>
      <w:r w:rsidRPr="00D32185">
        <w:rPr>
          <w:rFonts w:cs="Times New Roman"/>
          <w:szCs w:val="24"/>
          <w:lang w:val="sr-Latn-RS"/>
        </w:rPr>
        <w:t>Predmetna javna nabaka se odnosi na isporuku dobara, a ne na usluge. S tim u vezi, Naručilac nije definisao da Ponuđači moraju da imaju zaposlene eksperte bilo kojih profila, s toga vas molimo da izvršite izmenu konkursne dokumentacije tako što ćete izbaciti iz navedenih pasusa na strani 11 konkursne dokumentacije pominjanje iskustva radno angažovanih lica i podatke o ekspertima.</w:t>
      </w:r>
    </w:p>
    <w:p w:rsidR="00196F29" w:rsidRPr="00D32185" w:rsidRDefault="00196F29" w:rsidP="00196F29">
      <w:pPr>
        <w:spacing w:after="0" w:line="240" w:lineRule="auto"/>
        <w:ind w:left="720"/>
        <w:rPr>
          <w:rFonts w:cs="Times New Roman"/>
          <w:szCs w:val="24"/>
          <w:lang w:val="sr-Latn-RS"/>
        </w:rPr>
      </w:pPr>
    </w:p>
    <w:p w:rsidR="00661DFC" w:rsidRDefault="00196F29" w:rsidP="00661DFC">
      <w:pPr>
        <w:jc w:val="left"/>
        <w:rPr>
          <w:rFonts w:cs="Times New Roman"/>
          <w:b/>
          <w:szCs w:val="24"/>
          <w:lang w:val="sr-Latn-RS"/>
        </w:rPr>
      </w:pPr>
      <w:r w:rsidRPr="00196F29">
        <w:rPr>
          <w:rFonts w:cs="Times New Roman"/>
          <w:b/>
          <w:szCs w:val="24"/>
          <w:lang w:val="sr-Latn-RS"/>
        </w:rPr>
        <w:t>ODGOVOR BR. 4:</w:t>
      </w:r>
      <w:r w:rsidR="00CB2C8C">
        <w:rPr>
          <w:rFonts w:cs="Times New Roman"/>
          <w:b/>
          <w:szCs w:val="24"/>
          <w:lang w:val="sr-Latn-RS"/>
        </w:rPr>
        <w:tab/>
      </w:r>
      <w:r w:rsidR="00CB2C8C">
        <w:rPr>
          <w:rFonts w:cs="Times New Roman"/>
          <w:b/>
          <w:szCs w:val="24"/>
          <w:lang w:val="sr-Latn-RS"/>
        </w:rPr>
        <w:tab/>
      </w:r>
      <w:r w:rsidR="00CB2C8C">
        <w:rPr>
          <w:rFonts w:cs="Times New Roman"/>
          <w:b/>
          <w:szCs w:val="24"/>
          <w:lang w:val="sr-Latn-RS"/>
        </w:rPr>
        <w:tab/>
      </w:r>
      <w:r w:rsidR="00CB2C8C">
        <w:rPr>
          <w:rFonts w:cs="Times New Roman"/>
          <w:b/>
          <w:szCs w:val="24"/>
          <w:lang w:val="sr-Latn-RS"/>
        </w:rPr>
        <w:tab/>
      </w:r>
      <w:r w:rsidR="00CB2C8C">
        <w:rPr>
          <w:rFonts w:cs="Times New Roman"/>
          <w:b/>
          <w:szCs w:val="24"/>
          <w:lang w:val="sr-Latn-RS"/>
        </w:rPr>
        <w:tab/>
      </w:r>
      <w:r w:rsidR="00CB2C8C">
        <w:rPr>
          <w:rFonts w:cs="Times New Roman"/>
          <w:b/>
          <w:szCs w:val="24"/>
          <w:lang w:val="sr-Latn-RS"/>
        </w:rPr>
        <w:tab/>
      </w:r>
      <w:r w:rsidR="00CB2C8C">
        <w:rPr>
          <w:rFonts w:cs="Times New Roman"/>
          <w:b/>
          <w:szCs w:val="24"/>
          <w:lang w:val="sr-Latn-RS"/>
        </w:rPr>
        <w:tab/>
      </w:r>
      <w:r w:rsidR="00CB2C8C">
        <w:rPr>
          <w:rFonts w:cs="Times New Roman"/>
          <w:b/>
          <w:szCs w:val="24"/>
          <w:lang w:val="sr-Latn-RS"/>
        </w:rPr>
        <w:tab/>
        <w:t xml:space="preserve">                        </w:t>
      </w:r>
      <w:r w:rsidRPr="00196F29">
        <w:rPr>
          <w:rFonts w:cs="Times New Roman"/>
          <w:b/>
          <w:szCs w:val="24"/>
          <w:lang w:val="sr-Latn-RS"/>
        </w:rPr>
        <w:t xml:space="preserve">Naručilac je greškom uneo navedene obaveze ponudjača u vezi „radno angažovanih lica i podatke o ekspertima“. </w:t>
      </w:r>
      <w:r w:rsidR="00CB2C8C">
        <w:rPr>
          <w:rFonts w:cs="Times New Roman"/>
          <w:b/>
          <w:szCs w:val="24"/>
          <w:lang w:val="sr-Latn-RS"/>
        </w:rPr>
        <w:t xml:space="preserve">                                                                                                                                               </w:t>
      </w:r>
      <w:r w:rsidRPr="00196F29">
        <w:rPr>
          <w:rFonts w:cs="Times New Roman"/>
          <w:b/>
          <w:szCs w:val="24"/>
          <w:lang w:val="sr-Latn-RS"/>
        </w:rPr>
        <w:t xml:space="preserve">U skladu sa navedenim iz prethodnog stava, Naručilac će uskladiti konkursnu </w:t>
      </w:r>
      <w:r w:rsidR="00661DFC">
        <w:rPr>
          <w:rFonts w:cs="Times New Roman"/>
          <w:b/>
          <w:szCs w:val="24"/>
          <w:lang w:val="sr-Latn-RS"/>
        </w:rPr>
        <w:t>d</w:t>
      </w:r>
      <w:r w:rsidRPr="00196F29">
        <w:rPr>
          <w:rFonts w:cs="Times New Roman"/>
          <w:b/>
          <w:szCs w:val="24"/>
          <w:lang w:val="sr-Latn-RS"/>
        </w:rPr>
        <w:t>okumentaciju i istu objaviti na Portalu javnih nabavki i svojoj internet stranici.</w:t>
      </w:r>
    </w:p>
    <w:p w:rsidR="00BC4C4A" w:rsidRPr="00BC4C4A" w:rsidRDefault="00BC4C4A" w:rsidP="00BC4C4A">
      <w:pPr>
        <w:rPr>
          <w:rFonts w:cs="Times New Roman"/>
          <w:b/>
          <w:szCs w:val="24"/>
          <w:lang w:val="sr-Latn-RS"/>
        </w:rPr>
      </w:pPr>
      <w:r w:rsidRPr="00BC4C4A">
        <w:rPr>
          <w:rFonts w:cs="Times New Roman"/>
          <w:b/>
          <w:szCs w:val="24"/>
          <w:lang w:val="sr-Latn-RS"/>
        </w:rPr>
        <w:t xml:space="preserve">PITANJE BR. </w:t>
      </w:r>
      <w:r>
        <w:rPr>
          <w:rFonts w:cs="Times New Roman"/>
          <w:b/>
          <w:szCs w:val="24"/>
          <w:lang w:val="sr-Latn-RS"/>
        </w:rPr>
        <w:t>5</w:t>
      </w:r>
      <w:r w:rsidRPr="00BC4C4A">
        <w:rPr>
          <w:rFonts w:cs="Times New Roman"/>
          <w:b/>
          <w:szCs w:val="24"/>
          <w:lang w:val="sr-Latn-RS"/>
        </w:rPr>
        <w:t>:</w:t>
      </w:r>
    </w:p>
    <w:p w:rsidR="00D32185" w:rsidRPr="00D32185" w:rsidRDefault="00D32185" w:rsidP="00D32185">
      <w:pPr>
        <w:numPr>
          <w:ilvl w:val="0"/>
          <w:numId w:val="6"/>
        </w:numPr>
        <w:spacing w:after="0" w:line="240" w:lineRule="auto"/>
        <w:rPr>
          <w:rFonts w:cs="Times New Roman"/>
          <w:szCs w:val="24"/>
          <w:lang w:val="sr-Latn-RS"/>
        </w:rPr>
      </w:pPr>
      <w:r w:rsidRPr="00D32185">
        <w:rPr>
          <w:rFonts w:cs="Times New Roman"/>
          <w:szCs w:val="24"/>
          <w:lang w:val="sr-Latn-RS"/>
        </w:rPr>
        <w:t>Na strani 27 i 28 konkursne dokumentacije, u delu koji se odnosi na dodatne uslove u vidu neophodnog finansijog i poslovnog kapaciteta, naveli ste da se dokazi dostavljaju uz ponudu. Na strani 29 konkursne dokumentacije, u delu koji se odnosi na dokaze koje Ponuđači ne moraju da dostave naveli ste da nije potrebno dostaviti potvrdu Narodne banke Srbije. Na strani 29 konkursne dokumentacije, u delu dopunske napomene naveli ste da ponuđači u skladu sa članom 77. stav 4. ZJN ispounjenost uslova iz člana 75. ZJN dokazuju dostavljanjem izjave pod punom materijalnom i krivičnom odgovornošću. Na strani 37 konkursne dokumentacije, koji se odnosi na izjavu za ispunjavanje uslova za učešće u postupku javne nabavke za ponuđača/člana grupe ponuđača, osim obaveznih uslova, ostavili ste i mogućnost da ponuđači označe i učešće u ispunjavanje dodatnih uslova 4.1, 4.2, 5.1.</w:t>
      </w:r>
    </w:p>
    <w:p w:rsidR="00D32185" w:rsidRPr="00D32185" w:rsidRDefault="00D32185" w:rsidP="00661DFC">
      <w:pPr>
        <w:rPr>
          <w:rFonts w:cs="Times New Roman"/>
          <w:szCs w:val="24"/>
          <w:lang w:val="sr-Latn-RS"/>
        </w:rPr>
      </w:pPr>
      <w:r w:rsidRPr="00D32185">
        <w:rPr>
          <w:rFonts w:cs="Times New Roman"/>
          <w:b/>
          <w:szCs w:val="24"/>
          <w:lang w:val="sr-Latn-RS"/>
        </w:rPr>
        <w:t>Pitanje 5:</w:t>
      </w:r>
      <w:r w:rsidR="00661DFC">
        <w:rPr>
          <w:rFonts w:cs="Times New Roman"/>
          <w:b/>
          <w:szCs w:val="24"/>
          <w:lang w:val="sr-Latn-RS"/>
        </w:rPr>
        <w:tab/>
      </w:r>
      <w:r w:rsidR="00661DFC">
        <w:rPr>
          <w:rFonts w:cs="Times New Roman"/>
          <w:b/>
          <w:szCs w:val="24"/>
          <w:lang w:val="sr-Latn-RS"/>
        </w:rPr>
        <w:tab/>
      </w:r>
      <w:r w:rsidR="00661DFC">
        <w:rPr>
          <w:rFonts w:cs="Times New Roman"/>
          <w:b/>
          <w:szCs w:val="24"/>
          <w:lang w:val="sr-Latn-RS"/>
        </w:rPr>
        <w:tab/>
      </w:r>
      <w:r w:rsidR="00661DFC">
        <w:rPr>
          <w:rFonts w:cs="Times New Roman"/>
          <w:b/>
          <w:szCs w:val="24"/>
          <w:lang w:val="sr-Latn-RS"/>
        </w:rPr>
        <w:tab/>
      </w:r>
      <w:r w:rsidR="00661DFC">
        <w:rPr>
          <w:rFonts w:cs="Times New Roman"/>
          <w:b/>
          <w:szCs w:val="24"/>
          <w:lang w:val="sr-Latn-RS"/>
        </w:rPr>
        <w:tab/>
      </w:r>
      <w:r w:rsidR="00661DFC">
        <w:rPr>
          <w:rFonts w:cs="Times New Roman"/>
          <w:b/>
          <w:szCs w:val="24"/>
          <w:lang w:val="sr-Latn-RS"/>
        </w:rPr>
        <w:tab/>
      </w:r>
      <w:r w:rsidR="00661DFC">
        <w:rPr>
          <w:rFonts w:cs="Times New Roman"/>
          <w:b/>
          <w:szCs w:val="24"/>
          <w:lang w:val="sr-Latn-RS"/>
        </w:rPr>
        <w:tab/>
      </w:r>
      <w:r w:rsidR="00661DFC">
        <w:rPr>
          <w:rFonts w:cs="Times New Roman"/>
          <w:b/>
          <w:szCs w:val="24"/>
          <w:lang w:val="sr-Latn-RS"/>
        </w:rPr>
        <w:tab/>
      </w:r>
      <w:r w:rsidR="00661DFC">
        <w:rPr>
          <w:rFonts w:cs="Times New Roman"/>
          <w:b/>
          <w:szCs w:val="24"/>
          <w:lang w:val="sr-Latn-RS"/>
        </w:rPr>
        <w:tab/>
      </w:r>
      <w:r w:rsidR="00661DFC">
        <w:rPr>
          <w:rFonts w:cs="Times New Roman"/>
          <w:b/>
          <w:szCs w:val="24"/>
          <w:lang w:val="sr-Latn-RS"/>
        </w:rPr>
        <w:tab/>
      </w:r>
      <w:r w:rsidR="00661DFC">
        <w:rPr>
          <w:rFonts w:cs="Times New Roman"/>
          <w:b/>
          <w:szCs w:val="24"/>
          <w:lang w:val="sr-Latn-RS"/>
        </w:rPr>
        <w:tab/>
      </w:r>
      <w:r w:rsidRPr="00D32185">
        <w:rPr>
          <w:rFonts w:cs="Times New Roman"/>
          <w:szCs w:val="24"/>
          <w:lang w:val="sr-Latn-RS"/>
        </w:rPr>
        <w:t>Molimo Vas da potvrdite da potpisivanjem izjave za ispunjavanje uslova za učešće u postupku javne nabavke za ponuđača/člana grupe ponuđača (izjava broj 11) ponuđači dokazuju samo ispunjenost obaveznih uslova (član 75. ZJN), a da ispunjenost dodatnih uslova (član 76 ZJN) moraju da dokažu dostavljanjem dokaza koji su navedeni na strani 29 konkursne dokumentacije, osim potvrde Narodne banke gde ponuđači mogu da dostave dokaz u vidu linka ka internet strani Narodne banke Srbije.</w:t>
      </w:r>
    </w:p>
    <w:p w:rsidR="00BC4C4A" w:rsidRDefault="00BC4C4A" w:rsidP="00661DFC">
      <w:pPr>
        <w:tabs>
          <w:tab w:val="left" w:pos="7545"/>
        </w:tabs>
        <w:rPr>
          <w:rFonts w:cs="Times New Roman"/>
          <w:b/>
          <w:szCs w:val="24"/>
          <w:lang w:val="sr-Latn-RS"/>
        </w:rPr>
      </w:pPr>
      <w:r w:rsidRPr="00BC4C4A">
        <w:rPr>
          <w:rFonts w:cs="Times New Roman"/>
          <w:b/>
          <w:szCs w:val="24"/>
          <w:lang w:val="sr-Latn-RS"/>
        </w:rPr>
        <w:t>ODGOVOR BR. 5:</w:t>
      </w:r>
      <w:r w:rsidR="00661DFC">
        <w:rPr>
          <w:rFonts w:cs="Times New Roman"/>
          <w:b/>
          <w:szCs w:val="24"/>
          <w:lang w:val="sr-Latn-RS"/>
        </w:rPr>
        <w:tab/>
        <w:t xml:space="preserve">                  </w:t>
      </w:r>
      <w:r>
        <w:rPr>
          <w:rFonts w:cs="Times New Roman"/>
          <w:b/>
          <w:szCs w:val="24"/>
          <w:lang w:val="sr-Latn-RS"/>
        </w:rPr>
        <w:t xml:space="preserve">Naručilac potvrdjuje da se ponudjač  potpisivanjem Obrazca 11. Konkursne dokumentacije Izjava o ispunjavanju uslova za za učešće u postupku javne nabavke za ponudjača/člana grupe ponudjača, dokazuje samo ispunjenost obaveznih uslova iz člana 75. ZJN a ispunjenost dodatnih uslova iz člana 76. ZJN dokazuju dostavljanjem dokaza koji su navedeni na strani 29 konkursne dokumentacije, </w:t>
      </w:r>
      <w:r w:rsidRPr="00BC4C4A">
        <w:rPr>
          <w:rFonts w:cs="Times New Roman"/>
          <w:b/>
          <w:szCs w:val="24"/>
          <w:lang w:val="sr-Latn-RS"/>
        </w:rPr>
        <w:t>osim potvrde Narodne banke gde ponuđači mogu da dostave dokaz u vidu linka ka internet strani Narodne banke Srbije</w:t>
      </w:r>
      <w:r>
        <w:rPr>
          <w:rFonts w:cs="Times New Roman"/>
          <w:b/>
          <w:szCs w:val="24"/>
          <w:lang w:val="sr-Latn-RS"/>
        </w:rPr>
        <w:t>.</w:t>
      </w:r>
    </w:p>
    <w:p w:rsidR="00BC4C4A" w:rsidRDefault="00BC4C4A" w:rsidP="00BC4C4A">
      <w:pPr>
        <w:ind w:right="-529"/>
        <w:jc w:val="left"/>
        <w:rPr>
          <w:rFonts w:cs="Times New Roman"/>
          <w:b/>
          <w:szCs w:val="24"/>
          <w:lang w:val="sr-Latn-RS"/>
        </w:rPr>
      </w:pPr>
    </w:p>
    <w:p w:rsidR="00BC4C4A" w:rsidRPr="00BC4C4A" w:rsidRDefault="00BC4C4A" w:rsidP="00BC4C4A">
      <w:pPr>
        <w:rPr>
          <w:rFonts w:cs="Times New Roman"/>
          <w:b/>
          <w:szCs w:val="24"/>
          <w:lang w:val="sr-Latn-RS"/>
        </w:rPr>
      </w:pPr>
      <w:r w:rsidRPr="00BC4C4A">
        <w:rPr>
          <w:rFonts w:cs="Times New Roman"/>
          <w:b/>
          <w:szCs w:val="24"/>
          <w:lang w:val="sr-Latn-RS"/>
        </w:rPr>
        <w:t xml:space="preserve">PITANJE BR. </w:t>
      </w:r>
      <w:r>
        <w:rPr>
          <w:rFonts w:cs="Times New Roman"/>
          <w:b/>
          <w:szCs w:val="24"/>
          <w:lang w:val="sr-Latn-RS"/>
        </w:rPr>
        <w:t>6</w:t>
      </w:r>
      <w:r w:rsidRPr="00BC4C4A">
        <w:rPr>
          <w:rFonts w:cs="Times New Roman"/>
          <w:b/>
          <w:szCs w:val="24"/>
          <w:lang w:val="sr-Latn-RS"/>
        </w:rPr>
        <w:t>:</w:t>
      </w:r>
    </w:p>
    <w:p w:rsidR="00D32185" w:rsidRPr="00BC4C4A" w:rsidRDefault="00D32185" w:rsidP="00BC4C4A">
      <w:pPr>
        <w:pStyle w:val="ListParagraph"/>
        <w:numPr>
          <w:ilvl w:val="0"/>
          <w:numId w:val="6"/>
        </w:numPr>
        <w:ind w:right="-529"/>
        <w:jc w:val="center"/>
        <w:rPr>
          <w:rFonts w:cs="Times New Roman"/>
          <w:szCs w:val="24"/>
          <w:lang w:val="sr-Latn-RS"/>
        </w:rPr>
      </w:pPr>
      <w:r w:rsidRPr="00BC4C4A">
        <w:rPr>
          <w:rFonts w:cs="Times New Roman"/>
          <w:szCs w:val="24"/>
          <w:lang w:val="sr-Latn-RS"/>
        </w:rPr>
        <w:t>Na strani 28 konkursne dokumentacije u delu koji se odnosi na dodatne uslove u vidu neophodnog poslovnog kapaciteta naveli ste sledeće:</w:t>
      </w:r>
    </w:p>
    <w:p w:rsidR="00661DFC" w:rsidRDefault="00D32185" w:rsidP="00661DFC">
      <w:pPr>
        <w:ind w:left="708"/>
        <w:rPr>
          <w:rFonts w:cs="Times New Roman"/>
          <w:i/>
          <w:szCs w:val="24"/>
          <w:lang w:val="sr-Latn-RS"/>
        </w:rPr>
      </w:pPr>
      <w:r w:rsidRPr="00D32185">
        <w:rPr>
          <w:rFonts w:cs="Times New Roman"/>
          <w:i/>
          <w:szCs w:val="24"/>
          <w:lang w:val="sr-Latn-RS"/>
        </w:rPr>
        <w:t xml:space="preserve">„Ponuđač je dužan da u ponudi dostavi važeću autorizaciju – potvrdu proizvođača opreme ili lokalne kancelarije (predstavništva) </w:t>
      </w:r>
      <w:r w:rsidRPr="00D32185">
        <w:rPr>
          <w:rFonts w:cs="Times New Roman"/>
          <w:b/>
          <w:i/>
          <w:szCs w:val="24"/>
          <w:lang w:val="sr-Latn-RS"/>
        </w:rPr>
        <w:t>proizvođača opreme za koju se svičevi nabavljaju</w:t>
      </w:r>
      <w:r w:rsidRPr="00D32185">
        <w:rPr>
          <w:rFonts w:cs="Times New Roman"/>
          <w:i/>
          <w:szCs w:val="24"/>
          <w:lang w:val="sr-Latn-RS"/>
        </w:rPr>
        <w:t xml:space="preserve"> ili ovlašćenog distributera, kojom se potvrđuje da su svičevi koje ponuđač nudi, orginalni, proizvedeni od proizvođača opreme i odgovarajući za opre</w:t>
      </w:r>
      <w:r w:rsidR="00F658AD">
        <w:rPr>
          <w:rFonts w:cs="Times New Roman"/>
          <w:i/>
          <w:szCs w:val="24"/>
          <w:lang w:val="sr-Latn-RS"/>
        </w:rPr>
        <w:t>mu koja se koristi na tržištu“.</w:t>
      </w:r>
    </w:p>
    <w:p w:rsidR="00661DFC" w:rsidRDefault="00661DFC" w:rsidP="00661DFC">
      <w:pPr>
        <w:ind w:left="708"/>
        <w:rPr>
          <w:rFonts w:cs="Times New Roman"/>
          <w:i/>
          <w:szCs w:val="24"/>
          <w:lang w:val="sr-Latn-RS"/>
        </w:rPr>
      </w:pPr>
    </w:p>
    <w:p w:rsidR="00D32185" w:rsidRPr="00D32185" w:rsidRDefault="00D32185" w:rsidP="00661DFC">
      <w:pPr>
        <w:ind w:left="708"/>
        <w:rPr>
          <w:rFonts w:cs="Times New Roman"/>
          <w:b/>
          <w:szCs w:val="24"/>
          <w:lang w:val="sr-Latn-RS"/>
        </w:rPr>
      </w:pPr>
      <w:r w:rsidRPr="00D32185">
        <w:rPr>
          <w:rFonts w:cs="Times New Roman"/>
          <w:b/>
          <w:szCs w:val="24"/>
          <w:lang w:val="sr-Latn-RS"/>
        </w:rPr>
        <w:lastRenderedPageBreak/>
        <w:t>Pitanje 6:</w:t>
      </w:r>
    </w:p>
    <w:p w:rsidR="00F658AD" w:rsidRPr="00F658AD" w:rsidRDefault="00D32185" w:rsidP="00F658AD">
      <w:pPr>
        <w:numPr>
          <w:ilvl w:val="0"/>
          <w:numId w:val="7"/>
        </w:numPr>
        <w:spacing w:after="0" w:line="240" w:lineRule="auto"/>
        <w:rPr>
          <w:rFonts w:cs="Times New Roman"/>
          <w:szCs w:val="24"/>
          <w:lang w:val="sr-Latn-RS"/>
        </w:rPr>
      </w:pPr>
      <w:r w:rsidRPr="00D32185">
        <w:rPr>
          <w:rFonts w:cs="Times New Roman"/>
          <w:szCs w:val="24"/>
          <w:lang w:val="sr-Latn-RS"/>
        </w:rPr>
        <w:t>Na način kako ste definisali, ispada da ponuđači treba da dostave potvrde proizvođača vaše postojeće opreme uz koju bi se koristili svičevi koji su predmet ove nabavke, što nema smisla. Iz tog razloga, molimo vas da potvrdite da je ponuđač dužan da u ponudi dostavi potvrdu proizvođača ponuđene opreme u ovoj nabavci (svičeva) lokalne kancelarije (predstavništva) proizvođača opreme ili ovlašćenog distributera, pošto svakako ta potvrda treba da služi kao dokaz da su ponuđeni svičevi orginalni, proizvedeni od proizvođača opreme i odgovarajući za opremu koja se koristi na tržištu.</w:t>
      </w:r>
    </w:p>
    <w:p w:rsidR="00F658AD" w:rsidRPr="00D32185" w:rsidRDefault="00F658AD" w:rsidP="00F658AD">
      <w:pPr>
        <w:spacing w:after="0" w:line="240" w:lineRule="auto"/>
        <w:ind w:left="720"/>
        <w:rPr>
          <w:rFonts w:cs="Times New Roman"/>
          <w:szCs w:val="24"/>
          <w:lang w:val="sr-Latn-RS"/>
        </w:rPr>
      </w:pPr>
    </w:p>
    <w:p w:rsidR="00F658AD" w:rsidRDefault="00F658AD" w:rsidP="00F658AD">
      <w:pPr>
        <w:rPr>
          <w:rFonts w:cs="Times New Roman"/>
          <w:b/>
          <w:szCs w:val="24"/>
          <w:lang w:val="sr-Latn-RS"/>
        </w:rPr>
      </w:pPr>
      <w:r>
        <w:rPr>
          <w:rFonts w:cs="Times New Roman"/>
          <w:b/>
          <w:szCs w:val="24"/>
          <w:lang w:val="sr-Latn-RS"/>
        </w:rPr>
        <w:t>ODGOVOR BR. 6</w:t>
      </w:r>
      <w:r w:rsidRPr="00BC4C4A">
        <w:rPr>
          <w:rFonts w:cs="Times New Roman"/>
          <w:b/>
          <w:szCs w:val="24"/>
          <w:lang w:val="sr-Latn-RS"/>
        </w:rPr>
        <w:t>:</w:t>
      </w:r>
      <w:r w:rsidR="00661DFC">
        <w:rPr>
          <w:rFonts w:cs="Times New Roman"/>
          <w:b/>
          <w:szCs w:val="24"/>
          <w:lang w:val="sr-Latn-RS"/>
        </w:rPr>
        <w:tab/>
      </w:r>
      <w:r w:rsidR="00661DFC">
        <w:rPr>
          <w:rFonts w:cs="Times New Roman"/>
          <w:b/>
          <w:szCs w:val="24"/>
          <w:lang w:val="sr-Latn-RS"/>
        </w:rPr>
        <w:tab/>
      </w:r>
      <w:r w:rsidR="00661DFC">
        <w:rPr>
          <w:rFonts w:cs="Times New Roman"/>
          <w:b/>
          <w:szCs w:val="24"/>
          <w:lang w:val="sr-Latn-RS"/>
        </w:rPr>
        <w:tab/>
      </w:r>
      <w:r w:rsidR="00661DFC">
        <w:rPr>
          <w:rFonts w:cs="Times New Roman"/>
          <w:b/>
          <w:szCs w:val="24"/>
          <w:lang w:val="sr-Latn-RS"/>
        </w:rPr>
        <w:tab/>
      </w:r>
      <w:r w:rsidR="00661DFC">
        <w:rPr>
          <w:rFonts w:cs="Times New Roman"/>
          <w:b/>
          <w:szCs w:val="24"/>
          <w:lang w:val="sr-Latn-RS"/>
        </w:rPr>
        <w:tab/>
      </w:r>
      <w:r w:rsidR="00661DFC">
        <w:rPr>
          <w:rFonts w:cs="Times New Roman"/>
          <w:b/>
          <w:szCs w:val="24"/>
          <w:lang w:val="sr-Latn-RS"/>
        </w:rPr>
        <w:tab/>
      </w:r>
      <w:r w:rsidR="00661DFC">
        <w:rPr>
          <w:rFonts w:cs="Times New Roman"/>
          <w:b/>
          <w:szCs w:val="24"/>
          <w:lang w:val="sr-Latn-RS"/>
        </w:rPr>
        <w:tab/>
      </w:r>
      <w:r w:rsidR="00661DFC">
        <w:rPr>
          <w:rFonts w:cs="Times New Roman"/>
          <w:b/>
          <w:szCs w:val="24"/>
          <w:lang w:val="sr-Latn-RS"/>
        </w:rPr>
        <w:tab/>
        <w:t xml:space="preserve">                          </w:t>
      </w:r>
      <w:r w:rsidRPr="00F658AD">
        <w:rPr>
          <w:rFonts w:cs="Times New Roman"/>
          <w:b/>
          <w:szCs w:val="24"/>
          <w:lang w:val="sr-Latn-RS"/>
        </w:rPr>
        <w:t xml:space="preserve">Naručilac prihvata sugestiju iz </w:t>
      </w:r>
      <w:r>
        <w:rPr>
          <w:rFonts w:cs="Times New Roman"/>
          <w:b/>
          <w:szCs w:val="24"/>
          <w:lang w:val="sr-Latn-RS"/>
        </w:rPr>
        <w:t>pitanja i u skladu sa tim</w:t>
      </w:r>
      <w:r w:rsidRPr="00196F29">
        <w:rPr>
          <w:rFonts w:cs="Times New Roman"/>
          <w:b/>
          <w:szCs w:val="24"/>
          <w:lang w:val="sr-Latn-RS"/>
        </w:rPr>
        <w:t xml:space="preserve"> Naručilac će uskladiti konkursnu dokumentaciju i istu objaviti na Portalu javnih nabavki i svojoj internet stranici.</w:t>
      </w:r>
    </w:p>
    <w:p w:rsidR="00661DFC" w:rsidRDefault="00661DFC" w:rsidP="00F658AD">
      <w:pPr>
        <w:rPr>
          <w:rFonts w:cs="Times New Roman"/>
          <w:b/>
          <w:szCs w:val="24"/>
          <w:lang w:val="sr-Latn-RS"/>
        </w:rPr>
      </w:pPr>
    </w:p>
    <w:p w:rsidR="00F658AD" w:rsidRPr="00BC4C4A" w:rsidRDefault="00F658AD" w:rsidP="00F658AD">
      <w:pPr>
        <w:rPr>
          <w:rFonts w:cs="Times New Roman"/>
          <w:b/>
          <w:szCs w:val="24"/>
          <w:lang w:val="sr-Latn-RS"/>
        </w:rPr>
      </w:pPr>
      <w:r w:rsidRPr="00BC4C4A">
        <w:rPr>
          <w:rFonts w:cs="Times New Roman"/>
          <w:b/>
          <w:szCs w:val="24"/>
          <w:lang w:val="sr-Latn-RS"/>
        </w:rPr>
        <w:t xml:space="preserve">PITANJE BR. </w:t>
      </w:r>
      <w:r>
        <w:rPr>
          <w:rFonts w:cs="Times New Roman"/>
          <w:b/>
          <w:szCs w:val="24"/>
          <w:lang w:val="sr-Latn-RS"/>
        </w:rPr>
        <w:t>7</w:t>
      </w:r>
      <w:r w:rsidRPr="00BC4C4A">
        <w:rPr>
          <w:rFonts w:cs="Times New Roman"/>
          <w:b/>
          <w:szCs w:val="24"/>
          <w:lang w:val="sr-Latn-RS"/>
        </w:rPr>
        <w:t>:</w:t>
      </w:r>
    </w:p>
    <w:p w:rsidR="00D32185" w:rsidRPr="00D32185" w:rsidRDefault="00D32185" w:rsidP="00D32185">
      <w:pPr>
        <w:numPr>
          <w:ilvl w:val="0"/>
          <w:numId w:val="6"/>
        </w:numPr>
        <w:spacing w:after="0" w:line="240" w:lineRule="auto"/>
        <w:rPr>
          <w:rFonts w:cs="Times New Roman"/>
          <w:szCs w:val="24"/>
          <w:lang w:val="sr-Latn-RS"/>
        </w:rPr>
      </w:pPr>
      <w:r w:rsidRPr="00D32185">
        <w:rPr>
          <w:rFonts w:cs="Times New Roman"/>
          <w:szCs w:val="24"/>
          <w:lang w:val="sr-Latn-RS"/>
        </w:rPr>
        <w:t>Na strani 9 konkursne dokumentacije, u delu 3.11. Cena, valuta i način na koji mora biti navedena i izražena cena u ponudi, u petom pasusu naveli ste sledeće:</w:t>
      </w:r>
    </w:p>
    <w:p w:rsidR="00D32185" w:rsidRPr="00D32185" w:rsidRDefault="00D32185" w:rsidP="00D32185">
      <w:pPr>
        <w:ind w:left="708"/>
        <w:rPr>
          <w:rFonts w:cs="Times New Roman"/>
          <w:i/>
          <w:szCs w:val="24"/>
          <w:lang w:val="sr-Latn-RS"/>
        </w:rPr>
      </w:pPr>
      <w:r w:rsidRPr="00D32185">
        <w:rPr>
          <w:rFonts w:cs="Times New Roman"/>
          <w:szCs w:val="24"/>
          <w:lang w:val="sr-Latn-RS"/>
        </w:rPr>
        <w:t>„</w:t>
      </w:r>
      <w:r w:rsidRPr="00D32185">
        <w:rPr>
          <w:rFonts w:cs="Times New Roman"/>
          <w:i/>
          <w:szCs w:val="24"/>
          <w:lang w:val="sr-Latn-RS"/>
        </w:rPr>
        <w:t>Obrazac strukuture ponuđene cene sa uputstvom kako da se popuni predstavlja cenovnik na osnovu koga će se fakturisati izvršene usluge“.</w:t>
      </w:r>
    </w:p>
    <w:p w:rsidR="00D32185" w:rsidRPr="00D32185" w:rsidRDefault="00D32185" w:rsidP="00D32185">
      <w:pPr>
        <w:rPr>
          <w:rFonts w:cs="Times New Roman"/>
          <w:b/>
          <w:szCs w:val="24"/>
          <w:lang w:val="sr-Latn-RS"/>
        </w:rPr>
      </w:pPr>
      <w:r w:rsidRPr="00D32185">
        <w:rPr>
          <w:rFonts w:cs="Times New Roman"/>
          <w:b/>
          <w:szCs w:val="24"/>
          <w:lang w:val="sr-Latn-RS"/>
        </w:rPr>
        <w:t>Pitanje 7:</w:t>
      </w:r>
    </w:p>
    <w:p w:rsidR="00D32185" w:rsidRPr="00D32185" w:rsidRDefault="00D32185" w:rsidP="00D32185">
      <w:pPr>
        <w:numPr>
          <w:ilvl w:val="0"/>
          <w:numId w:val="7"/>
        </w:numPr>
        <w:spacing w:after="0" w:line="240" w:lineRule="auto"/>
        <w:rPr>
          <w:rFonts w:cs="Times New Roman"/>
          <w:szCs w:val="24"/>
          <w:lang w:val="sr-Latn-RS"/>
        </w:rPr>
      </w:pPr>
      <w:r w:rsidRPr="00D32185">
        <w:rPr>
          <w:rFonts w:cs="Times New Roman"/>
          <w:szCs w:val="24"/>
          <w:lang w:val="sr-Latn-RS"/>
        </w:rPr>
        <w:t xml:space="preserve">Obzirom da se radi o isporuci dobara, molimo vas da promenite deo rečenice u kom se navodi „fakturisati izvršene </w:t>
      </w:r>
      <w:r w:rsidRPr="00D32185">
        <w:rPr>
          <w:rFonts w:cs="Times New Roman"/>
          <w:b/>
          <w:szCs w:val="24"/>
          <w:lang w:val="sr-Latn-RS"/>
        </w:rPr>
        <w:t>usluge</w:t>
      </w:r>
      <w:r w:rsidRPr="00D32185">
        <w:rPr>
          <w:rFonts w:cs="Times New Roman"/>
          <w:szCs w:val="24"/>
          <w:lang w:val="sr-Latn-RS"/>
        </w:rPr>
        <w:t>“ tako da stoji „fakturisati isporučena dobra“.</w:t>
      </w:r>
    </w:p>
    <w:p w:rsidR="00F658AD" w:rsidRDefault="00F658AD" w:rsidP="00D32185">
      <w:pPr>
        <w:rPr>
          <w:rFonts w:cs="Times New Roman"/>
          <w:szCs w:val="24"/>
          <w:lang w:val="sr-Latn-RS"/>
        </w:rPr>
      </w:pPr>
    </w:p>
    <w:p w:rsidR="00661DFC" w:rsidRDefault="00F658AD" w:rsidP="00D32185">
      <w:pPr>
        <w:rPr>
          <w:rFonts w:cs="Times New Roman"/>
          <w:b/>
          <w:szCs w:val="24"/>
          <w:lang w:val="sr-Latn-RS"/>
        </w:rPr>
      </w:pPr>
      <w:r w:rsidRPr="00F658AD">
        <w:rPr>
          <w:rFonts w:cs="Times New Roman"/>
          <w:b/>
          <w:szCs w:val="24"/>
          <w:lang w:val="sr-Latn-RS"/>
        </w:rPr>
        <w:t>ODGOVOR BR. 7:</w:t>
      </w:r>
    </w:p>
    <w:p w:rsidR="00D32185" w:rsidRDefault="00F658AD" w:rsidP="00D32185">
      <w:pPr>
        <w:rPr>
          <w:rFonts w:cs="Times New Roman"/>
          <w:b/>
          <w:szCs w:val="24"/>
          <w:lang w:val="sr-Latn-RS"/>
        </w:rPr>
      </w:pPr>
      <w:r w:rsidRPr="00F658AD">
        <w:rPr>
          <w:rFonts w:cs="Times New Roman"/>
          <w:b/>
          <w:szCs w:val="24"/>
          <w:lang w:val="sr-Latn-RS"/>
        </w:rPr>
        <w:t>Naručilac prihvata sugestiju iz pitanja i u skladu sa tim Naručilac će uskladiti konkursnu dokumentaciju i istu objaviti na Portalu javnih nabavki i svojoj internet stranici.</w:t>
      </w:r>
    </w:p>
    <w:p w:rsidR="00F658AD" w:rsidRDefault="00F658AD" w:rsidP="00F658AD">
      <w:pPr>
        <w:rPr>
          <w:rFonts w:cs="Times New Roman"/>
          <w:b/>
          <w:szCs w:val="24"/>
          <w:lang w:val="sr-Latn-RS"/>
        </w:rPr>
      </w:pPr>
    </w:p>
    <w:p w:rsidR="00F658AD" w:rsidRPr="00BC4C4A" w:rsidRDefault="00F658AD" w:rsidP="00F658AD">
      <w:pPr>
        <w:rPr>
          <w:rFonts w:cs="Times New Roman"/>
          <w:b/>
          <w:szCs w:val="24"/>
          <w:lang w:val="sr-Latn-RS"/>
        </w:rPr>
      </w:pPr>
      <w:r w:rsidRPr="00BC4C4A">
        <w:rPr>
          <w:rFonts w:cs="Times New Roman"/>
          <w:b/>
          <w:szCs w:val="24"/>
          <w:lang w:val="sr-Latn-RS"/>
        </w:rPr>
        <w:t xml:space="preserve">PITANJE BR. </w:t>
      </w:r>
      <w:r>
        <w:rPr>
          <w:rFonts w:cs="Times New Roman"/>
          <w:b/>
          <w:szCs w:val="24"/>
          <w:lang w:val="sr-Latn-RS"/>
        </w:rPr>
        <w:t>8</w:t>
      </w:r>
      <w:r w:rsidRPr="00BC4C4A">
        <w:rPr>
          <w:rFonts w:cs="Times New Roman"/>
          <w:b/>
          <w:szCs w:val="24"/>
          <w:lang w:val="sr-Latn-RS"/>
        </w:rPr>
        <w:t>:</w:t>
      </w:r>
    </w:p>
    <w:p w:rsidR="00D32185" w:rsidRPr="00D32185" w:rsidRDefault="00D32185" w:rsidP="00D32185">
      <w:pPr>
        <w:numPr>
          <w:ilvl w:val="0"/>
          <w:numId w:val="6"/>
        </w:numPr>
        <w:spacing w:after="0" w:line="240" w:lineRule="auto"/>
        <w:rPr>
          <w:rFonts w:cs="Times New Roman"/>
          <w:szCs w:val="24"/>
          <w:lang w:val="sr-Latn-RS"/>
        </w:rPr>
      </w:pPr>
      <w:r w:rsidRPr="00D32185">
        <w:rPr>
          <w:rFonts w:cs="Times New Roman"/>
          <w:szCs w:val="24"/>
          <w:lang w:val="sr-Latn-RS"/>
        </w:rPr>
        <w:t>Na strani 10 konkursne dokumentacije, u delu 3.14. Dodatne informacije i pojašnjenja u vezi sa pripremanjem ponude, u prvom pasusu, naveli ste sledeće:</w:t>
      </w:r>
    </w:p>
    <w:p w:rsidR="00D32185" w:rsidRPr="00D32185" w:rsidRDefault="00D32185" w:rsidP="00D32185">
      <w:pPr>
        <w:ind w:left="708"/>
        <w:rPr>
          <w:rFonts w:cs="Times New Roman"/>
          <w:szCs w:val="24"/>
          <w:lang w:val="sr-Latn-RS"/>
        </w:rPr>
      </w:pPr>
      <w:r w:rsidRPr="00D32185">
        <w:rPr>
          <w:rFonts w:cs="Times New Roman"/>
          <w:i/>
          <w:szCs w:val="24"/>
          <w:lang w:val="sr-Latn-RS"/>
        </w:rPr>
        <w:t>„Zahtev za dodatnim informacijama ili pojašnjenjima konkursne dokumentacije - za javnu nabavku usluge – Nabavka komunikacione opreme za računarske kabinete u školama, broj javne nabavke O-8/2020“.</w:t>
      </w:r>
    </w:p>
    <w:p w:rsidR="00D32185" w:rsidRPr="00D32185" w:rsidRDefault="00D32185" w:rsidP="00D32185">
      <w:pPr>
        <w:rPr>
          <w:rFonts w:cs="Times New Roman"/>
          <w:b/>
          <w:szCs w:val="24"/>
          <w:lang w:val="sr-Latn-RS"/>
        </w:rPr>
      </w:pPr>
      <w:r w:rsidRPr="00D32185">
        <w:rPr>
          <w:rFonts w:cs="Times New Roman"/>
          <w:b/>
          <w:szCs w:val="24"/>
          <w:lang w:val="sr-Latn-RS"/>
        </w:rPr>
        <w:t>Pitanje 8:</w:t>
      </w:r>
    </w:p>
    <w:p w:rsidR="00D32185" w:rsidRPr="00D32185" w:rsidRDefault="00D32185" w:rsidP="00D32185">
      <w:pPr>
        <w:numPr>
          <w:ilvl w:val="0"/>
          <w:numId w:val="7"/>
        </w:numPr>
        <w:spacing w:after="0" w:line="240" w:lineRule="auto"/>
        <w:rPr>
          <w:rFonts w:cs="Times New Roman"/>
          <w:szCs w:val="24"/>
          <w:lang w:val="sr-Latn-RS"/>
        </w:rPr>
      </w:pPr>
      <w:r w:rsidRPr="00D32185">
        <w:rPr>
          <w:rFonts w:cs="Times New Roman"/>
          <w:szCs w:val="24"/>
          <w:lang w:val="sr-Latn-RS"/>
        </w:rPr>
        <w:t xml:space="preserve">Obzirom da se radi o isporuci dobara, molimo vas da promenite deo rečenice u kom se navodi „za javnu nabavku </w:t>
      </w:r>
      <w:r w:rsidRPr="00D32185">
        <w:rPr>
          <w:rFonts w:cs="Times New Roman"/>
          <w:b/>
          <w:szCs w:val="24"/>
          <w:lang w:val="sr-Latn-RS"/>
        </w:rPr>
        <w:t>usluge</w:t>
      </w:r>
      <w:r w:rsidRPr="00D32185">
        <w:rPr>
          <w:rFonts w:cs="Times New Roman"/>
          <w:szCs w:val="24"/>
          <w:lang w:val="sr-Latn-RS"/>
        </w:rPr>
        <w:t>“ tako da stoji „za javnu nabavku dobara“.</w:t>
      </w:r>
    </w:p>
    <w:p w:rsidR="00661DFC" w:rsidRDefault="00661DFC" w:rsidP="00D32185">
      <w:pPr>
        <w:rPr>
          <w:rFonts w:cs="Times New Roman"/>
          <w:b/>
          <w:szCs w:val="24"/>
          <w:lang w:val="sr-Latn-RS"/>
        </w:rPr>
      </w:pPr>
    </w:p>
    <w:p w:rsidR="00661DFC" w:rsidRDefault="00661DFC" w:rsidP="00D32185">
      <w:pPr>
        <w:rPr>
          <w:rFonts w:cs="Times New Roman"/>
          <w:b/>
          <w:szCs w:val="24"/>
          <w:lang w:val="sr-Latn-RS"/>
        </w:rPr>
      </w:pPr>
    </w:p>
    <w:p w:rsidR="00F658AD" w:rsidRDefault="00F658AD" w:rsidP="00F658AD">
      <w:pPr>
        <w:rPr>
          <w:rFonts w:cs="Times New Roman"/>
          <w:b/>
          <w:szCs w:val="24"/>
          <w:lang w:val="sr-Latn-RS"/>
        </w:rPr>
      </w:pPr>
      <w:r w:rsidRPr="00F658AD">
        <w:rPr>
          <w:rFonts w:cs="Times New Roman"/>
          <w:b/>
          <w:szCs w:val="24"/>
          <w:lang w:val="sr-Latn-RS"/>
        </w:rPr>
        <w:lastRenderedPageBreak/>
        <w:t>ODGOVOR BR. 8:</w:t>
      </w:r>
      <w:r w:rsidR="00661DFC">
        <w:rPr>
          <w:rFonts w:cs="Times New Roman"/>
          <w:b/>
          <w:szCs w:val="24"/>
          <w:lang w:val="sr-Latn-RS"/>
        </w:rPr>
        <w:t xml:space="preserve"> </w:t>
      </w:r>
      <w:r w:rsidRPr="00F658AD">
        <w:rPr>
          <w:rFonts w:cs="Times New Roman"/>
          <w:b/>
          <w:szCs w:val="24"/>
          <w:lang w:val="sr-Latn-RS"/>
        </w:rPr>
        <w:t>Naručilac prihvata sugestiju iz pitanja i u skladu sa tim Naručilac će uskladiti konkursnu dokumentaciju i istu objaviti na Portalu javnih nabavki i svojoj internet stranici.</w:t>
      </w:r>
    </w:p>
    <w:p w:rsidR="00F658AD" w:rsidRPr="00D32185" w:rsidRDefault="00F658AD" w:rsidP="00D32185">
      <w:pPr>
        <w:rPr>
          <w:rFonts w:cs="Times New Roman"/>
          <w:szCs w:val="24"/>
          <w:lang w:val="sr-Latn-RS"/>
        </w:rPr>
      </w:pPr>
      <w:r w:rsidRPr="00BC4C4A">
        <w:rPr>
          <w:rFonts w:cs="Times New Roman"/>
          <w:b/>
          <w:szCs w:val="24"/>
          <w:lang w:val="sr-Latn-RS"/>
        </w:rPr>
        <w:t xml:space="preserve">PITANJE BR. </w:t>
      </w:r>
      <w:r>
        <w:rPr>
          <w:rFonts w:cs="Times New Roman"/>
          <w:b/>
          <w:szCs w:val="24"/>
          <w:lang w:val="sr-Latn-RS"/>
        </w:rPr>
        <w:t>9</w:t>
      </w:r>
      <w:r w:rsidRPr="00BC4C4A">
        <w:rPr>
          <w:rFonts w:cs="Times New Roman"/>
          <w:b/>
          <w:szCs w:val="24"/>
          <w:lang w:val="sr-Latn-RS"/>
        </w:rPr>
        <w:t>:</w:t>
      </w:r>
    </w:p>
    <w:p w:rsidR="00D32185" w:rsidRPr="00D32185" w:rsidRDefault="00D32185" w:rsidP="00D32185">
      <w:pPr>
        <w:numPr>
          <w:ilvl w:val="0"/>
          <w:numId w:val="6"/>
        </w:numPr>
        <w:spacing w:after="0" w:line="240" w:lineRule="auto"/>
        <w:rPr>
          <w:rFonts w:cs="Times New Roman"/>
          <w:szCs w:val="24"/>
          <w:lang w:val="sr-Latn-RS"/>
        </w:rPr>
      </w:pPr>
      <w:r w:rsidRPr="00D32185">
        <w:rPr>
          <w:rFonts w:cs="Times New Roman"/>
          <w:szCs w:val="24"/>
          <w:lang w:val="sr-Latn-RS"/>
        </w:rPr>
        <w:t>Na strani 36 konkursne dokumentacije, u delu 10. Obrazac strukture ponuđene cene sa uputstvom kako da se popuni, u tabeli gde treba da se upišu ponuđene cene, u naslovu, između rednog broja i količine, naveli ste:</w:t>
      </w:r>
    </w:p>
    <w:p w:rsidR="00D32185" w:rsidRPr="00D32185" w:rsidRDefault="00D32185" w:rsidP="00D32185">
      <w:pPr>
        <w:ind w:left="708" w:firstLine="708"/>
        <w:rPr>
          <w:rFonts w:cs="Times New Roman"/>
          <w:i/>
          <w:szCs w:val="24"/>
          <w:lang w:val="sr-Latn-RS"/>
        </w:rPr>
      </w:pPr>
      <w:r w:rsidRPr="00D32185">
        <w:rPr>
          <w:rFonts w:cs="Times New Roman"/>
          <w:i/>
          <w:szCs w:val="24"/>
          <w:lang w:val="sr-Latn-RS"/>
        </w:rPr>
        <w:t>„Usluga“</w:t>
      </w:r>
    </w:p>
    <w:p w:rsidR="00D32185" w:rsidRPr="00D32185" w:rsidRDefault="00D32185" w:rsidP="00D32185">
      <w:pPr>
        <w:rPr>
          <w:rFonts w:cs="Times New Roman"/>
          <w:b/>
          <w:szCs w:val="24"/>
          <w:lang w:val="sr-Latn-RS"/>
        </w:rPr>
      </w:pPr>
      <w:r w:rsidRPr="00D32185">
        <w:rPr>
          <w:rFonts w:cs="Times New Roman"/>
          <w:b/>
          <w:szCs w:val="24"/>
          <w:lang w:val="sr-Latn-RS"/>
        </w:rPr>
        <w:t>Pitanje 9:</w:t>
      </w:r>
    </w:p>
    <w:p w:rsidR="00D32185" w:rsidRPr="00D32185" w:rsidRDefault="00D32185" w:rsidP="00D32185">
      <w:pPr>
        <w:numPr>
          <w:ilvl w:val="0"/>
          <w:numId w:val="7"/>
        </w:numPr>
        <w:spacing w:after="0" w:line="240" w:lineRule="auto"/>
        <w:rPr>
          <w:rFonts w:cs="Times New Roman"/>
          <w:szCs w:val="24"/>
          <w:lang w:val="sr-Latn-RS"/>
        </w:rPr>
      </w:pPr>
      <w:r w:rsidRPr="00D32185">
        <w:rPr>
          <w:rFonts w:cs="Times New Roman"/>
          <w:szCs w:val="24"/>
          <w:lang w:val="sr-Latn-RS"/>
        </w:rPr>
        <w:t>Obzirom da se radi o isporuci dobara, molimo vas da promenite na „dobra“.</w:t>
      </w:r>
    </w:p>
    <w:p w:rsidR="00F658AD" w:rsidRDefault="00F658AD" w:rsidP="00F658AD">
      <w:pPr>
        <w:rPr>
          <w:rFonts w:cs="Times New Roman"/>
          <w:b/>
          <w:szCs w:val="24"/>
          <w:lang w:val="sr-Latn-RS"/>
        </w:rPr>
      </w:pPr>
      <w:r w:rsidRPr="00F658AD">
        <w:rPr>
          <w:rFonts w:cs="Times New Roman"/>
          <w:b/>
          <w:szCs w:val="24"/>
          <w:lang w:val="sr-Latn-RS"/>
        </w:rPr>
        <w:t>ODGOVOR BR. 9:</w:t>
      </w:r>
      <w:r w:rsidR="00661DFC">
        <w:rPr>
          <w:rFonts w:cs="Times New Roman"/>
          <w:b/>
          <w:szCs w:val="24"/>
          <w:lang w:val="sr-Latn-RS"/>
        </w:rPr>
        <w:t xml:space="preserve"> </w:t>
      </w:r>
      <w:r w:rsidRPr="00F658AD">
        <w:rPr>
          <w:rFonts w:cs="Times New Roman"/>
          <w:b/>
          <w:szCs w:val="24"/>
          <w:lang w:val="sr-Latn-RS"/>
        </w:rPr>
        <w:t>Naručilac prihvata sugestiju iz pitanja i u skladu sa tim Naručilac će uskladiti konkursnu dokumentaciju i istu objaviti na Portalu javnih nabavki i svojoj internet stranici.</w:t>
      </w:r>
    </w:p>
    <w:p w:rsidR="00F658AD" w:rsidRPr="00D32185" w:rsidRDefault="00F658AD" w:rsidP="00F658AD">
      <w:pPr>
        <w:rPr>
          <w:rFonts w:cs="Times New Roman"/>
          <w:szCs w:val="24"/>
          <w:lang w:val="sr-Latn-RS"/>
        </w:rPr>
      </w:pPr>
      <w:r w:rsidRPr="00BC4C4A">
        <w:rPr>
          <w:rFonts w:cs="Times New Roman"/>
          <w:b/>
          <w:szCs w:val="24"/>
          <w:lang w:val="sr-Latn-RS"/>
        </w:rPr>
        <w:t xml:space="preserve">PITANJE BR. </w:t>
      </w:r>
      <w:r>
        <w:rPr>
          <w:rFonts w:cs="Times New Roman"/>
          <w:b/>
          <w:szCs w:val="24"/>
          <w:lang w:val="sr-Latn-RS"/>
        </w:rPr>
        <w:t>10</w:t>
      </w:r>
      <w:r w:rsidRPr="00BC4C4A">
        <w:rPr>
          <w:rFonts w:cs="Times New Roman"/>
          <w:b/>
          <w:szCs w:val="24"/>
          <w:lang w:val="sr-Latn-RS"/>
        </w:rPr>
        <w:t>:</w:t>
      </w:r>
    </w:p>
    <w:p w:rsidR="00D32185" w:rsidRPr="00D32185" w:rsidRDefault="00D32185" w:rsidP="00D32185">
      <w:pPr>
        <w:numPr>
          <w:ilvl w:val="0"/>
          <w:numId w:val="6"/>
        </w:numPr>
        <w:spacing w:after="0" w:line="240" w:lineRule="auto"/>
        <w:rPr>
          <w:rFonts w:cs="Times New Roman"/>
          <w:szCs w:val="24"/>
          <w:lang w:val="sr-Latn-RS"/>
        </w:rPr>
      </w:pPr>
      <w:r w:rsidRPr="00D32185">
        <w:rPr>
          <w:rFonts w:cs="Times New Roman"/>
          <w:szCs w:val="24"/>
          <w:lang w:val="sr-Latn-RS"/>
        </w:rPr>
        <w:t>Na strani 36 konkursne dokumentacije, u delu 10. Obrazac strukture ponuđene cene sa uputstvom kako da se popuni, u tabeli gde treba da se upišu ponuđene cene ispod naslova gde se nalazi redni br, količina, jedinična cena bez PDV-a naveli ste sledeće:</w:t>
      </w:r>
    </w:p>
    <w:p w:rsidR="00D32185" w:rsidRPr="00D32185" w:rsidRDefault="00D32185" w:rsidP="00D32185">
      <w:pPr>
        <w:ind w:firstLine="708"/>
        <w:rPr>
          <w:rFonts w:cs="Times New Roman"/>
          <w:szCs w:val="24"/>
          <w:lang w:val="sr-Latn-RS"/>
        </w:rPr>
      </w:pPr>
      <w:r w:rsidRPr="00D32185">
        <w:rPr>
          <w:rFonts w:cs="Times New Roman"/>
          <w:i/>
          <w:szCs w:val="24"/>
          <w:lang w:val="sr-Latn-RS"/>
        </w:rPr>
        <w:t>„Организација, логистика, координација догађаја или конференције“</w:t>
      </w:r>
    </w:p>
    <w:p w:rsidR="00D32185" w:rsidRPr="00D32185" w:rsidRDefault="00D32185" w:rsidP="00D32185">
      <w:pPr>
        <w:rPr>
          <w:rFonts w:cs="Times New Roman"/>
          <w:b/>
          <w:szCs w:val="24"/>
          <w:lang w:val="sr-Latn-RS"/>
        </w:rPr>
      </w:pPr>
      <w:r w:rsidRPr="00D32185">
        <w:rPr>
          <w:rFonts w:cs="Times New Roman"/>
          <w:b/>
          <w:szCs w:val="24"/>
          <w:lang w:val="sr-Latn-RS"/>
        </w:rPr>
        <w:t>Pitanje 10:</w:t>
      </w:r>
    </w:p>
    <w:p w:rsidR="00F658AD" w:rsidRPr="00D65204" w:rsidRDefault="00D32185" w:rsidP="00924B2F">
      <w:pPr>
        <w:numPr>
          <w:ilvl w:val="0"/>
          <w:numId w:val="7"/>
        </w:numPr>
        <w:spacing w:after="0" w:line="240" w:lineRule="auto"/>
        <w:rPr>
          <w:rFonts w:cs="Times New Roman"/>
          <w:b/>
          <w:szCs w:val="24"/>
          <w:lang w:val="sr-Latn-RS"/>
        </w:rPr>
      </w:pPr>
      <w:r w:rsidRPr="00D65204">
        <w:rPr>
          <w:rFonts w:cs="Times New Roman"/>
          <w:szCs w:val="24"/>
          <w:lang w:val="sr-Latn-RS"/>
        </w:rPr>
        <w:t>Obzirom da se radi o isporuci dobara, molimo vas da navedeni deo izbacite.</w:t>
      </w:r>
      <w:r w:rsidR="00D65204">
        <w:rPr>
          <w:rFonts w:cs="Times New Roman"/>
          <w:szCs w:val="24"/>
          <w:lang w:val="sr-Latn-RS"/>
        </w:rPr>
        <w:tab/>
      </w:r>
      <w:r w:rsidR="00D65204">
        <w:rPr>
          <w:rFonts w:cs="Times New Roman"/>
          <w:szCs w:val="24"/>
          <w:lang w:val="sr-Latn-RS"/>
        </w:rPr>
        <w:tab/>
      </w:r>
    </w:p>
    <w:p w:rsidR="00F658AD" w:rsidRDefault="00F658AD" w:rsidP="00F658AD">
      <w:pPr>
        <w:rPr>
          <w:rFonts w:cs="Times New Roman"/>
          <w:b/>
          <w:szCs w:val="24"/>
          <w:lang w:val="sr-Latn-RS"/>
        </w:rPr>
      </w:pPr>
      <w:r w:rsidRPr="00F658AD">
        <w:rPr>
          <w:rFonts w:cs="Times New Roman"/>
          <w:b/>
          <w:szCs w:val="24"/>
          <w:lang w:val="sr-Latn-RS"/>
        </w:rPr>
        <w:t xml:space="preserve">ODGOVOR BR. </w:t>
      </w:r>
      <w:r>
        <w:rPr>
          <w:rFonts w:cs="Times New Roman"/>
          <w:b/>
          <w:szCs w:val="24"/>
          <w:lang w:val="sr-Latn-RS"/>
        </w:rPr>
        <w:t>10</w:t>
      </w:r>
      <w:r w:rsidRPr="00F658AD">
        <w:rPr>
          <w:rFonts w:cs="Times New Roman"/>
          <w:b/>
          <w:szCs w:val="24"/>
          <w:lang w:val="sr-Latn-RS"/>
        </w:rPr>
        <w:t>:</w:t>
      </w:r>
      <w:r w:rsidR="00661DFC">
        <w:rPr>
          <w:rFonts w:cs="Times New Roman"/>
          <w:b/>
          <w:szCs w:val="24"/>
          <w:lang w:val="sr-Latn-RS"/>
        </w:rPr>
        <w:t xml:space="preserve"> </w:t>
      </w:r>
      <w:r w:rsidRPr="00F658AD">
        <w:rPr>
          <w:rFonts w:cs="Times New Roman"/>
          <w:b/>
          <w:szCs w:val="24"/>
          <w:lang w:val="sr-Latn-RS"/>
        </w:rPr>
        <w:t>Naručilac prihvata sugestiju iz pitanja i u skladu sa tim Naručilac će uskladiti konkursnu dokumentaciju i istu objaviti na Portalu javnih nabavki i svojoj internet stranici.</w:t>
      </w:r>
    </w:p>
    <w:p w:rsidR="00F658AD" w:rsidRPr="00D32185" w:rsidRDefault="00F658AD" w:rsidP="00F658AD">
      <w:pPr>
        <w:rPr>
          <w:rFonts w:cs="Times New Roman"/>
          <w:szCs w:val="24"/>
          <w:lang w:val="sr-Latn-RS"/>
        </w:rPr>
      </w:pPr>
      <w:r w:rsidRPr="00BC4C4A">
        <w:rPr>
          <w:rFonts w:cs="Times New Roman"/>
          <w:b/>
          <w:szCs w:val="24"/>
          <w:lang w:val="sr-Latn-RS"/>
        </w:rPr>
        <w:t xml:space="preserve">PITANJE BR. </w:t>
      </w:r>
      <w:r>
        <w:rPr>
          <w:rFonts w:cs="Times New Roman"/>
          <w:b/>
          <w:szCs w:val="24"/>
          <w:lang w:val="sr-Latn-RS"/>
        </w:rPr>
        <w:t>11</w:t>
      </w:r>
      <w:r w:rsidRPr="00BC4C4A">
        <w:rPr>
          <w:rFonts w:cs="Times New Roman"/>
          <w:b/>
          <w:szCs w:val="24"/>
          <w:lang w:val="sr-Latn-RS"/>
        </w:rPr>
        <w:t>:</w:t>
      </w:r>
    </w:p>
    <w:p w:rsidR="00D32185" w:rsidRPr="00D32185" w:rsidRDefault="00D32185" w:rsidP="00D32185">
      <w:pPr>
        <w:rPr>
          <w:rFonts w:cs="Times New Roman"/>
          <w:b/>
          <w:szCs w:val="24"/>
          <w:lang w:val="sr-Latn-RS"/>
        </w:rPr>
      </w:pPr>
      <w:r w:rsidRPr="00D32185">
        <w:rPr>
          <w:rFonts w:cs="Times New Roman"/>
          <w:b/>
          <w:szCs w:val="24"/>
          <w:lang w:val="sr-Latn-RS"/>
        </w:rPr>
        <w:t>Pitanje 11:</w:t>
      </w:r>
    </w:p>
    <w:p w:rsidR="00D32185" w:rsidRDefault="00D32185" w:rsidP="00D32185">
      <w:pPr>
        <w:numPr>
          <w:ilvl w:val="0"/>
          <w:numId w:val="7"/>
        </w:numPr>
        <w:spacing w:after="0" w:line="240" w:lineRule="auto"/>
        <w:rPr>
          <w:rFonts w:cs="Times New Roman"/>
          <w:szCs w:val="24"/>
          <w:lang w:val="sr-Latn-RS"/>
        </w:rPr>
      </w:pPr>
      <w:r w:rsidRPr="00D32185">
        <w:rPr>
          <w:rFonts w:cs="Times New Roman"/>
          <w:szCs w:val="24"/>
          <w:lang w:val="sr-Latn-RS"/>
        </w:rPr>
        <w:t>Molimo vas da potvrdite da ćete prihvatiti da Vam ponuđači tražene dokaze dostave u neoverenim kopijama.</w:t>
      </w:r>
    </w:p>
    <w:p w:rsidR="00F658AD" w:rsidRDefault="00F658AD" w:rsidP="00F658AD">
      <w:pPr>
        <w:spacing w:after="0" w:line="240" w:lineRule="auto"/>
        <w:rPr>
          <w:rFonts w:cs="Times New Roman"/>
          <w:szCs w:val="24"/>
          <w:lang w:val="sr-Latn-RS"/>
        </w:rPr>
      </w:pPr>
    </w:p>
    <w:p w:rsidR="00F658AD" w:rsidRDefault="00F658AD" w:rsidP="00F658AD">
      <w:pPr>
        <w:spacing w:after="0" w:line="240" w:lineRule="auto"/>
        <w:rPr>
          <w:rFonts w:cs="Times New Roman"/>
          <w:b/>
          <w:szCs w:val="24"/>
          <w:lang w:val="sr-Latn-RS"/>
        </w:rPr>
      </w:pPr>
      <w:r w:rsidRPr="00F658AD">
        <w:rPr>
          <w:rFonts w:cs="Times New Roman"/>
          <w:b/>
          <w:szCs w:val="24"/>
          <w:lang w:val="sr-Latn-RS"/>
        </w:rPr>
        <w:t>ODGOVOR BR. 11:</w:t>
      </w:r>
    </w:p>
    <w:p w:rsidR="0060475E" w:rsidRDefault="0060475E" w:rsidP="00F658AD">
      <w:pPr>
        <w:spacing w:after="0" w:line="240" w:lineRule="auto"/>
        <w:rPr>
          <w:rFonts w:cs="Times New Roman"/>
          <w:b/>
          <w:szCs w:val="24"/>
          <w:lang w:val="sr-Latn-RS"/>
        </w:rPr>
      </w:pPr>
      <w:r>
        <w:rPr>
          <w:rFonts w:cs="Times New Roman"/>
          <w:b/>
          <w:szCs w:val="24"/>
          <w:lang w:val="sr-Latn-RS"/>
        </w:rPr>
        <w:t>U skladu sa članom 79. ZJN – dokazi o ispunjenosti uslova mogu se dostavljati u neoverenim kopijama, a naručilac može pre donošenja odluke o dodeli ugovora, zahtevati od ponudjača, čija je ponuda na osnovu izveštaja komisije za javnu nabavku ocenjena ka najpovoljnija, da dostavi na uvid original ili overenu kopiju svih ili pojedinih dokaza.</w:t>
      </w:r>
    </w:p>
    <w:p w:rsidR="0060475E" w:rsidRDefault="0060475E" w:rsidP="0060475E">
      <w:pPr>
        <w:rPr>
          <w:rFonts w:cs="Times New Roman"/>
          <w:b/>
          <w:szCs w:val="24"/>
          <w:lang w:val="sr-Latn-RS"/>
        </w:rPr>
      </w:pPr>
      <w:r w:rsidRPr="00196F29">
        <w:rPr>
          <w:rFonts w:cs="Times New Roman"/>
          <w:b/>
          <w:szCs w:val="24"/>
          <w:lang w:val="sr-Latn-RS"/>
        </w:rPr>
        <w:t>U skladu sa navedenim iz prethodnog stava, Naručilac će uskladiti konkursnu dokumentaciju i istu objaviti na Portalu javnih nabavki i svojoj internet stranici.</w:t>
      </w:r>
    </w:p>
    <w:p w:rsidR="0060475E" w:rsidRDefault="00C325B7" w:rsidP="00F658AD">
      <w:pPr>
        <w:spacing w:after="0" w:line="240" w:lineRule="auto"/>
        <w:rPr>
          <w:rFonts w:cs="Times New Roman"/>
          <w:b/>
          <w:szCs w:val="24"/>
          <w:lang w:val="sr-Latn-RS"/>
        </w:rPr>
      </w:pPr>
      <w:r>
        <w:rPr>
          <w:rFonts w:cs="Times New Roman"/>
          <w:b/>
          <w:szCs w:val="24"/>
          <w:lang w:val="sr-Latn-RS"/>
        </w:rPr>
        <w:tab/>
      </w:r>
      <w:r>
        <w:rPr>
          <w:rFonts w:cs="Times New Roman"/>
          <w:b/>
          <w:szCs w:val="24"/>
          <w:lang w:val="sr-Latn-RS"/>
        </w:rPr>
        <w:tab/>
      </w:r>
      <w:r>
        <w:rPr>
          <w:rFonts w:cs="Times New Roman"/>
          <w:b/>
          <w:szCs w:val="24"/>
          <w:lang w:val="sr-Latn-RS"/>
        </w:rPr>
        <w:tab/>
      </w:r>
      <w:r>
        <w:rPr>
          <w:rFonts w:cs="Times New Roman"/>
          <w:b/>
          <w:szCs w:val="24"/>
          <w:lang w:val="sr-Latn-RS"/>
        </w:rPr>
        <w:tab/>
      </w:r>
      <w:r>
        <w:rPr>
          <w:rFonts w:cs="Times New Roman"/>
          <w:b/>
          <w:szCs w:val="24"/>
          <w:lang w:val="sr-Latn-RS"/>
        </w:rPr>
        <w:tab/>
      </w:r>
      <w:r>
        <w:rPr>
          <w:rFonts w:cs="Times New Roman"/>
          <w:b/>
          <w:szCs w:val="24"/>
          <w:lang w:val="sr-Latn-RS"/>
        </w:rPr>
        <w:tab/>
      </w:r>
      <w:r>
        <w:rPr>
          <w:rFonts w:cs="Times New Roman"/>
          <w:b/>
          <w:szCs w:val="24"/>
          <w:lang w:val="sr-Latn-RS"/>
        </w:rPr>
        <w:tab/>
      </w:r>
      <w:r>
        <w:rPr>
          <w:rFonts w:cs="Times New Roman"/>
          <w:b/>
          <w:szCs w:val="24"/>
          <w:lang w:val="sr-Latn-RS"/>
        </w:rPr>
        <w:tab/>
      </w:r>
      <w:r>
        <w:rPr>
          <w:rFonts w:cs="Times New Roman"/>
          <w:b/>
          <w:szCs w:val="24"/>
          <w:lang w:val="sr-Latn-RS"/>
        </w:rPr>
        <w:tab/>
      </w:r>
    </w:p>
    <w:p w:rsidR="00C325B7" w:rsidRDefault="00C325B7" w:rsidP="00F658AD">
      <w:pPr>
        <w:spacing w:after="0" w:line="240" w:lineRule="auto"/>
        <w:rPr>
          <w:rFonts w:cs="Times New Roman"/>
          <w:b/>
          <w:szCs w:val="24"/>
          <w:lang w:val="sr-Latn-RS"/>
        </w:rPr>
      </w:pPr>
      <w:r>
        <w:rPr>
          <w:rFonts w:cs="Times New Roman"/>
          <w:b/>
          <w:szCs w:val="24"/>
          <w:lang w:val="sr-Latn-RS"/>
        </w:rPr>
        <w:tab/>
      </w:r>
      <w:r>
        <w:rPr>
          <w:rFonts w:cs="Times New Roman"/>
          <w:b/>
          <w:szCs w:val="24"/>
          <w:lang w:val="sr-Latn-RS"/>
        </w:rPr>
        <w:tab/>
      </w:r>
      <w:r>
        <w:rPr>
          <w:rFonts w:cs="Times New Roman"/>
          <w:b/>
          <w:szCs w:val="24"/>
          <w:lang w:val="sr-Latn-RS"/>
        </w:rPr>
        <w:tab/>
      </w:r>
      <w:r>
        <w:rPr>
          <w:rFonts w:cs="Times New Roman"/>
          <w:b/>
          <w:szCs w:val="24"/>
          <w:lang w:val="sr-Latn-RS"/>
        </w:rPr>
        <w:tab/>
      </w:r>
      <w:r>
        <w:rPr>
          <w:rFonts w:cs="Times New Roman"/>
          <w:b/>
          <w:szCs w:val="24"/>
          <w:lang w:val="sr-Latn-RS"/>
        </w:rPr>
        <w:tab/>
      </w:r>
      <w:r>
        <w:rPr>
          <w:rFonts w:cs="Times New Roman"/>
          <w:b/>
          <w:szCs w:val="24"/>
          <w:lang w:val="sr-Latn-RS"/>
        </w:rPr>
        <w:tab/>
      </w:r>
      <w:r>
        <w:rPr>
          <w:rFonts w:cs="Times New Roman"/>
          <w:b/>
          <w:szCs w:val="24"/>
          <w:lang w:val="sr-Latn-RS"/>
        </w:rPr>
        <w:tab/>
      </w:r>
    </w:p>
    <w:p w:rsidR="00C325B7" w:rsidRDefault="00C325B7" w:rsidP="00C325B7">
      <w:pPr>
        <w:spacing w:after="0" w:line="240" w:lineRule="auto"/>
        <w:ind w:left="5040" w:firstLine="720"/>
        <w:rPr>
          <w:rFonts w:cs="Times New Roman"/>
          <w:b/>
          <w:szCs w:val="24"/>
          <w:lang w:val="sr-Latn-RS"/>
        </w:rPr>
      </w:pPr>
      <w:r>
        <w:rPr>
          <w:rFonts w:cs="Times New Roman"/>
          <w:b/>
          <w:szCs w:val="24"/>
          <w:lang w:val="sr-Latn-RS"/>
        </w:rPr>
        <w:t>KOMISIJA NARUČIOCA</w:t>
      </w:r>
    </w:p>
    <w:p w:rsidR="0060475E" w:rsidRDefault="0060475E" w:rsidP="00F658AD">
      <w:pPr>
        <w:spacing w:after="0" w:line="240" w:lineRule="auto"/>
        <w:rPr>
          <w:rFonts w:cs="Times New Roman"/>
          <w:b/>
          <w:szCs w:val="24"/>
          <w:lang w:val="sr-Latn-RS"/>
        </w:rPr>
      </w:pPr>
    </w:p>
    <w:p w:rsidR="00D32185" w:rsidRPr="00927A42" w:rsidRDefault="00D32185" w:rsidP="00D65204">
      <w:pPr>
        <w:rPr>
          <w:lang w:val="sr-Cyrl-RS"/>
        </w:rPr>
      </w:pPr>
    </w:p>
    <w:sectPr w:rsidR="00D32185" w:rsidRPr="00927A42" w:rsidSect="0092467D">
      <w:pgSz w:w="11907" w:h="16839" w:code="9"/>
      <w:pgMar w:top="1304" w:right="1418" w:bottom="1304" w:left="1588"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 w15:restartNumberingAfterBreak="0">
    <w:nsid w:val="3A3B39B3"/>
    <w:multiLevelType w:val="hybridMultilevel"/>
    <w:tmpl w:val="C3088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431199"/>
    <w:multiLevelType w:val="hybridMultilevel"/>
    <w:tmpl w:val="275C6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965749"/>
    <w:multiLevelType w:val="hybridMultilevel"/>
    <w:tmpl w:val="89ACF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B06BAB"/>
    <w:multiLevelType w:val="hybridMultilevel"/>
    <w:tmpl w:val="B442DC74"/>
    <w:lvl w:ilvl="0" w:tplc="B6D6E548">
      <w:start w:val="1"/>
      <w:numFmt w:val="decimal"/>
      <w:lvlText w:val="%1."/>
      <w:lvlJc w:val="left"/>
      <w:pPr>
        <w:ind w:left="720" w:hanging="360"/>
      </w:pPr>
      <w:rPr>
        <w:rFonts w:ascii="Calibri" w:hAnsi="Calibri" w:cs="Times New Roman"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C91781C"/>
    <w:multiLevelType w:val="hybridMultilevel"/>
    <w:tmpl w:val="6C72A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9983EF7"/>
    <w:multiLevelType w:val="hybridMultilevel"/>
    <w:tmpl w:val="0A98BD56"/>
    <w:lvl w:ilvl="0" w:tplc="BAAAA2B8">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B8"/>
    <w:rsid w:val="000166B2"/>
    <w:rsid w:val="0002729D"/>
    <w:rsid w:val="00052532"/>
    <w:rsid w:val="00097CAC"/>
    <w:rsid w:val="000B5612"/>
    <w:rsid w:val="00142C17"/>
    <w:rsid w:val="001535B7"/>
    <w:rsid w:val="00160E56"/>
    <w:rsid w:val="00196F29"/>
    <w:rsid w:val="00200FA5"/>
    <w:rsid w:val="0021549F"/>
    <w:rsid w:val="00271E6F"/>
    <w:rsid w:val="002B2954"/>
    <w:rsid w:val="00346819"/>
    <w:rsid w:val="00346FED"/>
    <w:rsid w:val="003939B5"/>
    <w:rsid w:val="003B4AC6"/>
    <w:rsid w:val="00431A9C"/>
    <w:rsid w:val="00447939"/>
    <w:rsid w:val="004E649D"/>
    <w:rsid w:val="00512E93"/>
    <w:rsid w:val="005272BB"/>
    <w:rsid w:val="005504FC"/>
    <w:rsid w:val="00596EF8"/>
    <w:rsid w:val="0060475E"/>
    <w:rsid w:val="00661DFC"/>
    <w:rsid w:val="006E194E"/>
    <w:rsid w:val="006F444B"/>
    <w:rsid w:val="00755F3E"/>
    <w:rsid w:val="007E46D6"/>
    <w:rsid w:val="00813BB5"/>
    <w:rsid w:val="008551CA"/>
    <w:rsid w:val="008A225F"/>
    <w:rsid w:val="008A644A"/>
    <w:rsid w:val="009024B8"/>
    <w:rsid w:val="0092467D"/>
    <w:rsid w:val="00927A42"/>
    <w:rsid w:val="00A36042"/>
    <w:rsid w:val="00A93318"/>
    <w:rsid w:val="00AA0BC3"/>
    <w:rsid w:val="00B76A5E"/>
    <w:rsid w:val="00B774A3"/>
    <w:rsid w:val="00BB31B5"/>
    <w:rsid w:val="00BC4C4A"/>
    <w:rsid w:val="00BE286E"/>
    <w:rsid w:val="00BF0721"/>
    <w:rsid w:val="00C12289"/>
    <w:rsid w:val="00C325B7"/>
    <w:rsid w:val="00C909CC"/>
    <w:rsid w:val="00CB2C8C"/>
    <w:rsid w:val="00CC5187"/>
    <w:rsid w:val="00CD0C80"/>
    <w:rsid w:val="00D261E9"/>
    <w:rsid w:val="00D32185"/>
    <w:rsid w:val="00D3676F"/>
    <w:rsid w:val="00D65204"/>
    <w:rsid w:val="00D96AD6"/>
    <w:rsid w:val="00E42F18"/>
    <w:rsid w:val="00E64EF8"/>
    <w:rsid w:val="00E778EB"/>
    <w:rsid w:val="00F658AD"/>
    <w:rsid w:val="00F811CD"/>
    <w:rsid w:val="00F85C7E"/>
    <w:rsid w:val="00FB4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512083-E647-4FAF-8DC6-19236D59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67D"/>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EF8"/>
    <w:pPr>
      <w:spacing w:before="100" w:beforeAutospacing="1" w:after="100" w:afterAutospacing="1" w:line="240" w:lineRule="auto"/>
      <w:jc w:val="left"/>
    </w:pPr>
    <w:rPr>
      <w:rFonts w:cs="Times New Roman"/>
      <w:color w:val="000000"/>
      <w:szCs w:val="24"/>
    </w:rPr>
  </w:style>
  <w:style w:type="paragraph" w:styleId="ListParagraph">
    <w:name w:val="List Paragraph"/>
    <w:basedOn w:val="Normal"/>
    <w:uiPriority w:val="34"/>
    <w:qFormat/>
    <w:rsid w:val="00E64EF8"/>
    <w:pPr>
      <w:ind w:left="720"/>
      <w:contextualSpacing/>
    </w:pPr>
  </w:style>
  <w:style w:type="paragraph" w:styleId="PlainText">
    <w:name w:val="Plain Text"/>
    <w:basedOn w:val="Normal"/>
    <w:link w:val="PlainTextChar"/>
    <w:uiPriority w:val="99"/>
    <w:unhideWhenUsed/>
    <w:rsid w:val="00E42F18"/>
    <w:pPr>
      <w:spacing w:after="0" w:line="240" w:lineRule="auto"/>
      <w:jc w:val="left"/>
    </w:pPr>
    <w:rPr>
      <w:rFonts w:ascii="Calibri" w:hAnsi="Calibri"/>
      <w:sz w:val="22"/>
      <w:szCs w:val="21"/>
    </w:rPr>
  </w:style>
  <w:style w:type="character" w:customStyle="1" w:styleId="PlainTextChar">
    <w:name w:val="Plain Text Char"/>
    <w:basedOn w:val="DefaultParagraphFont"/>
    <w:link w:val="PlainText"/>
    <w:uiPriority w:val="99"/>
    <w:rsid w:val="00E42F18"/>
    <w:rPr>
      <w:rFonts w:ascii="Calibri" w:hAnsi="Calibri"/>
      <w:szCs w:val="21"/>
    </w:rPr>
  </w:style>
  <w:style w:type="table" w:styleId="TableGrid">
    <w:name w:val="Table Grid"/>
    <w:basedOn w:val="TableNormal"/>
    <w:uiPriority w:val="39"/>
    <w:rsid w:val="00F85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0E56"/>
    <w:rPr>
      <w:color w:val="0563C1" w:themeColor="hyperlink"/>
      <w:u w:val="single"/>
    </w:rPr>
  </w:style>
  <w:style w:type="paragraph" w:styleId="BalloonText">
    <w:name w:val="Balloon Text"/>
    <w:basedOn w:val="Normal"/>
    <w:link w:val="BalloonTextChar"/>
    <w:uiPriority w:val="99"/>
    <w:semiHidden/>
    <w:unhideWhenUsed/>
    <w:rsid w:val="00A36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042"/>
    <w:rPr>
      <w:rFonts w:ascii="Segoe UI" w:hAnsi="Segoe UI" w:cs="Segoe UI"/>
      <w:sz w:val="18"/>
      <w:szCs w:val="18"/>
    </w:rPr>
  </w:style>
  <w:style w:type="paragraph" w:styleId="NoSpacing">
    <w:name w:val="No Spacing"/>
    <w:uiPriority w:val="1"/>
    <w:qFormat/>
    <w:rsid w:val="000B5612"/>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59736">
      <w:bodyDiv w:val="1"/>
      <w:marLeft w:val="0"/>
      <w:marRight w:val="0"/>
      <w:marTop w:val="0"/>
      <w:marBottom w:val="0"/>
      <w:divBdr>
        <w:top w:val="none" w:sz="0" w:space="0" w:color="auto"/>
        <w:left w:val="none" w:sz="0" w:space="0" w:color="auto"/>
        <w:bottom w:val="none" w:sz="0" w:space="0" w:color="auto"/>
        <w:right w:val="none" w:sz="0" w:space="0" w:color="auto"/>
      </w:divBdr>
    </w:div>
    <w:div w:id="216283323">
      <w:bodyDiv w:val="1"/>
      <w:marLeft w:val="0"/>
      <w:marRight w:val="0"/>
      <w:marTop w:val="0"/>
      <w:marBottom w:val="0"/>
      <w:divBdr>
        <w:top w:val="none" w:sz="0" w:space="0" w:color="auto"/>
        <w:left w:val="none" w:sz="0" w:space="0" w:color="auto"/>
        <w:bottom w:val="none" w:sz="0" w:space="0" w:color="auto"/>
        <w:right w:val="none" w:sz="0" w:space="0" w:color="auto"/>
      </w:divBdr>
    </w:div>
    <w:div w:id="293801987">
      <w:bodyDiv w:val="1"/>
      <w:marLeft w:val="0"/>
      <w:marRight w:val="0"/>
      <w:marTop w:val="0"/>
      <w:marBottom w:val="0"/>
      <w:divBdr>
        <w:top w:val="none" w:sz="0" w:space="0" w:color="auto"/>
        <w:left w:val="none" w:sz="0" w:space="0" w:color="auto"/>
        <w:bottom w:val="none" w:sz="0" w:space="0" w:color="auto"/>
        <w:right w:val="none" w:sz="0" w:space="0" w:color="auto"/>
      </w:divBdr>
    </w:div>
    <w:div w:id="464667928">
      <w:bodyDiv w:val="1"/>
      <w:marLeft w:val="0"/>
      <w:marRight w:val="0"/>
      <w:marTop w:val="0"/>
      <w:marBottom w:val="0"/>
      <w:divBdr>
        <w:top w:val="none" w:sz="0" w:space="0" w:color="auto"/>
        <w:left w:val="none" w:sz="0" w:space="0" w:color="auto"/>
        <w:bottom w:val="none" w:sz="0" w:space="0" w:color="auto"/>
        <w:right w:val="none" w:sz="0" w:space="0" w:color="auto"/>
      </w:divBdr>
    </w:div>
    <w:div w:id="730035486">
      <w:bodyDiv w:val="1"/>
      <w:marLeft w:val="0"/>
      <w:marRight w:val="0"/>
      <w:marTop w:val="0"/>
      <w:marBottom w:val="0"/>
      <w:divBdr>
        <w:top w:val="none" w:sz="0" w:space="0" w:color="auto"/>
        <w:left w:val="none" w:sz="0" w:space="0" w:color="auto"/>
        <w:bottom w:val="none" w:sz="0" w:space="0" w:color="auto"/>
        <w:right w:val="none" w:sz="0" w:space="0" w:color="auto"/>
      </w:divBdr>
    </w:div>
    <w:div w:id="1126001316">
      <w:bodyDiv w:val="1"/>
      <w:marLeft w:val="0"/>
      <w:marRight w:val="0"/>
      <w:marTop w:val="0"/>
      <w:marBottom w:val="0"/>
      <w:divBdr>
        <w:top w:val="none" w:sz="0" w:space="0" w:color="auto"/>
        <w:left w:val="none" w:sz="0" w:space="0" w:color="auto"/>
        <w:bottom w:val="none" w:sz="0" w:space="0" w:color="auto"/>
        <w:right w:val="none" w:sz="0" w:space="0" w:color="auto"/>
      </w:divBdr>
    </w:div>
    <w:div w:id="1867019665">
      <w:bodyDiv w:val="1"/>
      <w:marLeft w:val="0"/>
      <w:marRight w:val="0"/>
      <w:marTop w:val="0"/>
      <w:marBottom w:val="0"/>
      <w:divBdr>
        <w:top w:val="none" w:sz="0" w:space="0" w:color="auto"/>
        <w:left w:val="none" w:sz="0" w:space="0" w:color="auto"/>
        <w:bottom w:val="none" w:sz="0" w:space="0" w:color="auto"/>
        <w:right w:val="none" w:sz="0" w:space="0" w:color="auto"/>
      </w:divBdr>
    </w:div>
    <w:div w:id="206629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1795</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Snezana Dabovic</cp:lastModifiedBy>
  <cp:revision>5</cp:revision>
  <cp:lastPrinted>2018-12-05T08:01:00Z</cp:lastPrinted>
  <dcterms:created xsi:type="dcterms:W3CDTF">2020-04-02T10:04:00Z</dcterms:created>
  <dcterms:modified xsi:type="dcterms:W3CDTF">2020-04-02T10:42:00Z</dcterms:modified>
</cp:coreProperties>
</file>